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6" w:type="dxa"/>
        <w:tblInd w:w="-363" w:type="dxa"/>
        <w:tblCellMar>
          <w:left w:w="10" w:type="dxa"/>
          <w:right w:w="10" w:type="dxa"/>
        </w:tblCellMar>
        <w:tblLook w:val="0000" w:firstRow="0" w:lastRow="0" w:firstColumn="0" w:lastColumn="0" w:noHBand="0" w:noVBand="0"/>
      </w:tblPr>
      <w:tblGrid>
        <w:gridCol w:w="81"/>
        <w:gridCol w:w="5537"/>
        <w:gridCol w:w="275"/>
        <w:gridCol w:w="5344"/>
      </w:tblGrid>
      <w:tr w:rsidR="00286DB0" w14:paraId="5D3263FB" w14:textId="77777777">
        <w:tblPrEx>
          <w:tblCellMar>
            <w:top w:w="0" w:type="dxa"/>
            <w:bottom w:w="0" w:type="dxa"/>
          </w:tblCellMar>
        </w:tblPrEx>
        <w:tc>
          <w:tcPr>
            <w:tcW w:w="81" w:type="dxa"/>
            <w:shd w:val="clear" w:color="auto" w:fill="auto"/>
            <w:tcMar>
              <w:top w:w="0" w:type="dxa"/>
              <w:left w:w="10" w:type="dxa"/>
              <w:bottom w:w="0" w:type="dxa"/>
              <w:right w:w="10" w:type="dxa"/>
            </w:tcMar>
          </w:tcPr>
          <w:p w14:paraId="25482006" w14:textId="77777777" w:rsidR="00286DB0" w:rsidRDefault="00286DB0">
            <w:pPr>
              <w:pStyle w:val="Standard"/>
              <w:snapToGrid w:val="0"/>
              <w:rPr>
                <w:rFonts w:cs="Tahoma"/>
                <w:b/>
                <w:bCs/>
                <w:sz w:val="22"/>
                <w:szCs w:val="22"/>
              </w:rPr>
            </w:pPr>
          </w:p>
        </w:tc>
        <w:tc>
          <w:tcPr>
            <w:tcW w:w="11156" w:type="dxa"/>
            <w:gridSpan w:val="3"/>
            <w:shd w:val="clear" w:color="auto" w:fill="auto"/>
            <w:tcMar>
              <w:top w:w="15" w:type="dxa"/>
              <w:left w:w="15" w:type="dxa"/>
              <w:bottom w:w="15" w:type="dxa"/>
              <w:right w:w="15" w:type="dxa"/>
            </w:tcMar>
          </w:tcPr>
          <w:p w14:paraId="5B01554D" w14:textId="77777777" w:rsidR="00286DB0" w:rsidRDefault="00000000">
            <w:pPr>
              <w:pStyle w:val="Standard"/>
              <w:snapToGrid w:val="0"/>
            </w:pPr>
            <w:r>
              <w:rPr>
                <w:rFonts w:cs="Tahoma"/>
                <w:b/>
                <w:bCs/>
                <w:sz w:val="22"/>
                <w:szCs w:val="22"/>
              </w:rPr>
              <w:t>İHALE İLANI</w:t>
            </w:r>
            <w:r>
              <w:rPr>
                <w:rFonts w:cs="Tahoma"/>
                <w:sz w:val="22"/>
                <w:szCs w:val="22"/>
              </w:rPr>
              <w:br/>
            </w:r>
            <w:r>
              <w:rPr>
                <w:rFonts w:cs="Tahoma"/>
                <w:sz w:val="22"/>
                <w:szCs w:val="22"/>
              </w:rPr>
              <w:br/>
              <w:t xml:space="preserve">Lapseki </w:t>
            </w:r>
            <w:proofErr w:type="gramStart"/>
            <w:r>
              <w:rPr>
                <w:rFonts w:cs="Tahoma"/>
                <w:sz w:val="22"/>
                <w:szCs w:val="22"/>
              </w:rPr>
              <w:t>Belediye  Başkanlığı'ndan</w:t>
            </w:r>
            <w:proofErr w:type="gramEnd"/>
            <w:r>
              <w:rPr>
                <w:rFonts w:cs="Tahoma"/>
                <w:sz w:val="22"/>
                <w:szCs w:val="22"/>
              </w:rPr>
              <w:br/>
            </w:r>
            <w:r>
              <w:rPr>
                <w:rFonts w:cs="Tahoma"/>
                <w:b/>
                <w:bCs/>
                <w:sz w:val="22"/>
                <w:szCs w:val="22"/>
              </w:rPr>
              <w:t>MUHTELİF İŞYERLERİ KİRALAMA İŞİ</w:t>
            </w:r>
          </w:p>
        </w:tc>
      </w:tr>
      <w:tr w:rsidR="00286DB0" w14:paraId="415D6817" w14:textId="77777777">
        <w:tblPrEx>
          <w:tblCellMar>
            <w:top w:w="0" w:type="dxa"/>
            <w:bottom w:w="0" w:type="dxa"/>
          </w:tblCellMar>
        </w:tblPrEx>
        <w:tc>
          <w:tcPr>
            <w:tcW w:w="81" w:type="dxa"/>
            <w:shd w:val="clear" w:color="auto" w:fill="auto"/>
            <w:tcMar>
              <w:top w:w="0" w:type="dxa"/>
              <w:left w:w="10" w:type="dxa"/>
              <w:bottom w:w="0" w:type="dxa"/>
              <w:right w:w="10" w:type="dxa"/>
            </w:tcMar>
          </w:tcPr>
          <w:p w14:paraId="71327B6F" w14:textId="77777777" w:rsidR="00286DB0" w:rsidRDefault="00286DB0">
            <w:pPr>
              <w:pStyle w:val="Standard"/>
              <w:snapToGrid w:val="0"/>
              <w:rPr>
                <w:rFonts w:cs="Tahoma"/>
                <w:sz w:val="22"/>
                <w:szCs w:val="22"/>
              </w:rPr>
            </w:pPr>
          </w:p>
        </w:tc>
        <w:tc>
          <w:tcPr>
            <w:tcW w:w="11156" w:type="dxa"/>
            <w:gridSpan w:val="3"/>
            <w:shd w:val="clear" w:color="auto" w:fill="auto"/>
            <w:tcMar>
              <w:top w:w="15" w:type="dxa"/>
              <w:left w:w="15" w:type="dxa"/>
              <w:bottom w:w="15" w:type="dxa"/>
              <w:right w:w="15" w:type="dxa"/>
            </w:tcMar>
          </w:tcPr>
          <w:p w14:paraId="38B636B4" w14:textId="77777777" w:rsidR="00286DB0" w:rsidRDefault="00000000">
            <w:pPr>
              <w:pStyle w:val="Standard"/>
              <w:snapToGrid w:val="0"/>
              <w:rPr>
                <w:rFonts w:cs="Tahoma"/>
                <w:sz w:val="22"/>
                <w:szCs w:val="22"/>
              </w:rPr>
            </w:pPr>
            <w:r>
              <w:rPr>
                <w:rFonts w:cs="Tahoma"/>
                <w:sz w:val="22"/>
                <w:szCs w:val="22"/>
              </w:rPr>
              <w:br/>
            </w:r>
            <w:proofErr w:type="gramStart"/>
            <w:r>
              <w:rPr>
                <w:rFonts w:cs="Tahoma"/>
                <w:sz w:val="22"/>
                <w:szCs w:val="22"/>
              </w:rPr>
              <w:t>1 -</w:t>
            </w:r>
            <w:proofErr w:type="gramEnd"/>
            <w:r>
              <w:rPr>
                <w:rFonts w:cs="Tahoma"/>
                <w:sz w:val="22"/>
                <w:szCs w:val="22"/>
              </w:rPr>
              <w:t xml:space="preserve"> İdarenin :</w:t>
            </w:r>
          </w:p>
        </w:tc>
      </w:tr>
      <w:tr w:rsidR="00286DB0" w14:paraId="70633A0A" w14:textId="77777777">
        <w:tblPrEx>
          <w:tblCellMar>
            <w:top w:w="0" w:type="dxa"/>
            <w:bottom w:w="0" w:type="dxa"/>
          </w:tblCellMar>
        </w:tblPrEx>
        <w:tc>
          <w:tcPr>
            <w:tcW w:w="81" w:type="dxa"/>
            <w:shd w:val="clear" w:color="auto" w:fill="DDDDED"/>
            <w:tcMar>
              <w:top w:w="0" w:type="dxa"/>
              <w:left w:w="10" w:type="dxa"/>
              <w:bottom w:w="0" w:type="dxa"/>
              <w:right w:w="10" w:type="dxa"/>
            </w:tcMar>
          </w:tcPr>
          <w:p w14:paraId="376F05E2" w14:textId="77777777" w:rsidR="00286DB0" w:rsidRDefault="00286DB0">
            <w:pPr>
              <w:pStyle w:val="Standard"/>
              <w:snapToGrid w:val="0"/>
              <w:rPr>
                <w:rFonts w:cs="Tahoma"/>
                <w:sz w:val="22"/>
                <w:szCs w:val="22"/>
              </w:rPr>
            </w:pPr>
          </w:p>
        </w:tc>
        <w:tc>
          <w:tcPr>
            <w:tcW w:w="5537" w:type="dxa"/>
            <w:shd w:val="clear" w:color="auto" w:fill="DDDDED"/>
            <w:tcMar>
              <w:top w:w="15" w:type="dxa"/>
              <w:left w:w="15" w:type="dxa"/>
              <w:bottom w:w="15" w:type="dxa"/>
              <w:right w:w="15" w:type="dxa"/>
            </w:tcMar>
          </w:tcPr>
          <w:p w14:paraId="39418C8A" w14:textId="77777777" w:rsidR="00286DB0" w:rsidRDefault="00000000">
            <w:pPr>
              <w:pStyle w:val="Standard"/>
              <w:snapToGrid w:val="0"/>
              <w:rPr>
                <w:rFonts w:cs="Tahoma"/>
                <w:sz w:val="22"/>
                <w:szCs w:val="22"/>
              </w:rPr>
            </w:pPr>
            <w:r>
              <w:rPr>
                <w:rFonts w:cs="Tahoma"/>
                <w:sz w:val="22"/>
                <w:szCs w:val="22"/>
              </w:rPr>
              <w:t xml:space="preserve"> a) Adresi</w:t>
            </w:r>
          </w:p>
        </w:tc>
        <w:tc>
          <w:tcPr>
            <w:tcW w:w="275" w:type="dxa"/>
            <w:shd w:val="clear" w:color="auto" w:fill="DDDDED"/>
            <w:tcMar>
              <w:top w:w="15" w:type="dxa"/>
              <w:left w:w="15" w:type="dxa"/>
              <w:bottom w:w="15" w:type="dxa"/>
              <w:right w:w="15" w:type="dxa"/>
            </w:tcMar>
          </w:tcPr>
          <w:p w14:paraId="22B95104" w14:textId="77777777" w:rsidR="00286DB0" w:rsidRDefault="00000000">
            <w:pPr>
              <w:pStyle w:val="Standard"/>
              <w:snapToGrid w:val="0"/>
              <w:rPr>
                <w:rFonts w:cs="Tahoma"/>
                <w:sz w:val="22"/>
                <w:szCs w:val="22"/>
              </w:rPr>
            </w:pPr>
            <w:r>
              <w:rPr>
                <w:rFonts w:cs="Tahoma"/>
                <w:sz w:val="22"/>
                <w:szCs w:val="22"/>
              </w:rPr>
              <w:t>:</w:t>
            </w:r>
          </w:p>
        </w:tc>
        <w:tc>
          <w:tcPr>
            <w:tcW w:w="5344" w:type="dxa"/>
            <w:shd w:val="clear" w:color="auto" w:fill="DDDDED"/>
            <w:tcMar>
              <w:top w:w="15" w:type="dxa"/>
              <w:left w:w="15" w:type="dxa"/>
              <w:bottom w:w="15" w:type="dxa"/>
              <w:right w:w="15" w:type="dxa"/>
            </w:tcMar>
          </w:tcPr>
          <w:p w14:paraId="3A65D9D9" w14:textId="77777777" w:rsidR="00286DB0" w:rsidRDefault="00000000">
            <w:pPr>
              <w:pStyle w:val="Standard"/>
              <w:snapToGrid w:val="0"/>
              <w:rPr>
                <w:rFonts w:cs="Tahoma"/>
                <w:sz w:val="22"/>
                <w:szCs w:val="22"/>
              </w:rPr>
            </w:pPr>
            <w:r>
              <w:rPr>
                <w:rFonts w:cs="Tahoma"/>
                <w:sz w:val="22"/>
                <w:szCs w:val="22"/>
              </w:rPr>
              <w:t xml:space="preserve">Belediye </w:t>
            </w:r>
            <w:proofErr w:type="gramStart"/>
            <w:r>
              <w:rPr>
                <w:rFonts w:cs="Tahoma"/>
                <w:sz w:val="22"/>
                <w:szCs w:val="22"/>
              </w:rPr>
              <w:t>Başkanlığı  Lapseki</w:t>
            </w:r>
            <w:proofErr w:type="gramEnd"/>
            <w:r>
              <w:rPr>
                <w:rFonts w:cs="Tahoma"/>
                <w:sz w:val="22"/>
                <w:szCs w:val="22"/>
              </w:rPr>
              <w:t>/Çanakkale</w:t>
            </w:r>
          </w:p>
        </w:tc>
      </w:tr>
      <w:tr w:rsidR="00286DB0" w14:paraId="1B4DA27E" w14:textId="77777777">
        <w:tblPrEx>
          <w:tblCellMar>
            <w:top w:w="0" w:type="dxa"/>
            <w:bottom w:w="0" w:type="dxa"/>
          </w:tblCellMar>
        </w:tblPrEx>
        <w:tc>
          <w:tcPr>
            <w:tcW w:w="81" w:type="dxa"/>
            <w:shd w:val="clear" w:color="auto" w:fill="DDDDED"/>
            <w:tcMar>
              <w:top w:w="0" w:type="dxa"/>
              <w:left w:w="10" w:type="dxa"/>
              <w:bottom w:w="0" w:type="dxa"/>
              <w:right w:w="10" w:type="dxa"/>
            </w:tcMar>
          </w:tcPr>
          <w:p w14:paraId="29B6742A" w14:textId="77777777" w:rsidR="00286DB0" w:rsidRDefault="00286DB0">
            <w:pPr>
              <w:pStyle w:val="Standard"/>
              <w:snapToGrid w:val="0"/>
              <w:rPr>
                <w:rFonts w:cs="Tahoma"/>
                <w:sz w:val="22"/>
                <w:szCs w:val="22"/>
              </w:rPr>
            </w:pPr>
          </w:p>
        </w:tc>
        <w:tc>
          <w:tcPr>
            <w:tcW w:w="5537" w:type="dxa"/>
            <w:shd w:val="clear" w:color="auto" w:fill="DDDDED"/>
            <w:tcMar>
              <w:top w:w="15" w:type="dxa"/>
              <w:left w:w="15" w:type="dxa"/>
              <w:bottom w:w="15" w:type="dxa"/>
              <w:right w:w="15" w:type="dxa"/>
            </w:tcMar>
          </w:tcPr>
          <w:p w14:paraId="579343B3" w14:textId="77777777" w:rsidR="00286DB0" w:rsidRDefault="00000000">
            <w:pPr>
              <w:pStyle w:val="Standard"/>
              <w:snapToGrid w:val="0"/>
              <w:rPr>
                <w:rFonts w:cs="Tahoma"/>
                <w:sz w:val="22"/>
                <w:szCs w:val="22"/>
              </w:rPr>
            </w:pPr>
            <w:r>
              <w:rPr>
                <w:rFonts w:cs="Tahoma"/>
                <w:sz w:val="22"/>
                <w:szCs w:val="22"/>
              </w:rPr>
              <w:t xml:space="preserve"> b) Telefon / Belge geçer</w:t>
            </w:r>
          </w:p>
        </w:tc>
        <w:tc>
          <w:tcPr>
            <w:tcW w:w="275" w:type="dxa"/>
            <w:shd w:val="clear" w:color="auto" w:fill="DDDDED"/>
            <w:tcMar>
              <w:top w:w="15" w:type="dxa"/>
              <w:left w:w="15" w:type="dxa"/>
              <w:bottom w:w="15" w:type="dxa"/>
              <w:right w:w="15" w:type="dxa"/>
            </w:tcMar>
          </w:tcPr>
          <w:p w14:paraId="47991F11" w14:textId="77777777" w:rsidR="00286DB0" w:rsidRDefault="00000000">
            <w:pPr>
              <w:pStyle w:val="Standard"/>
              <w:snapToGrid w:val="0"/>
              <w:rPr>
                <w:rFonts w:cs="Tahoma"/>
                <w:sz w:val="22"/>
                <w:szCs w:val="22"/>
              </w:rPr>
            </w:pPr>
            <w:r>
              <w:rPr>
                <w:rFonts w:cs="Tahoma"/>
                <w:sz w:val="22"/>
                <w:szCs w:val="22"/>
              </w:rPr>
              <w:t>:</w:t>
            </w:r>
          </w:p>
        </w:tc>
        <w:tc>
          <w:tcPr>
            <w:tcW w:w="5344" w:type="dxa"/>
            <w:shd w:val="clear" w:color="auto" w:fill="DDDDED"/>
            <w:tcMar>
              <w:top w:w="15" w:type="dxa"/>
              <w:left w:w="15" w:type="dxa"/>
              <w:bottom w:w="15" w:type="dxa"/>
              <w:right w:w="15" w:type="dxa"/>
            </w:tcMar>
          </w:tcPr>
          <w:p w14:paraId="58499E60" w14:textId="77777777" w:rsidR="00286DB0" w:rsidRDefault="00000000">
            <w:pPr>
              <w:pStyle w:val="Standard"/>
              <w:snapToGrid w:val="0"/>
              <w:rPr>
                <w:rFonts w:cs="Tahoma"/>
                <w:sz w:val="22"/>
                <w:szCs w:val="22"/>
              </w:rPr>
            </w:pPr>
            <w:r>
              <w:rPr>
                <w:rFonts w:cs="Tahoma"/>
                <w:sz w:val="22"/>
                <w:szCs w:val="22"/>
              </w:rPr>
              <w:t xml:space="preserve">0 286 </w:t>
            </w:r>
            <w:proofErr w:type="gramStart"/>
            <w:r>
              <w:rPr>
                <w:rFonts w:cs="Tahoma"/>
                <w:sz w:val="22"/>
                <w:szCs w:val="22"/>
              </w:rPr>
              <w:t>5121044 -</w:t>
            </w:r>
            <w:proofErr w:type="gramEnd"/>
            <w:r>
              <w:rPr>
                <w:rFonts w:cs="Tahoma"/>
                <w:sz w:val="22"/>
                <w:szCs w:val="22"/>
              </w:rPr>
              <w:t xml:space="preserve"> 0 286 5121018</w:t>
            </w:r>
          </w:p>
        </w:tc>
      </w:tr>
      <w:tr w:rsidR="00286DB0" w14:paraId="5DE933B4" w14:textId="77777777">
        <w:tblPrEx>
          <w:tblCellMar>
            <w:top w:w="0" w:type="dxa"/>
            <w:bottom w:w="0" w:type="dxa"/>
          </w:tblCellMar>
        </w:tblPrEx>
        <w:tc>
          <w:tcPr>
            <w:tcW w:w="81" w:type="dxa"/>
            <w:shd w:val="clear" w:color="auto" w:fill="DDDDED"/>
            <w:tcMar>
              <w:top w:w="0" w:type="dxa"/>
              <w:left w:w="10" w:type="dxa"/>
              <w:bottom w:w="0" w:type="dxa"/>
              <w:right w:w="10" w:type="dxa"/>
            </w:tcMar>
          </w:tcPr>
          <w:p w14:paraId="0C5F788B" w14:textId="77777777" w:rsidR="00286DB0" w:rsidRDefault="00286DB0">
            <w:pPr>
              <w:pStyle w:val="Standard"/>
              <w:snapToGrid w:val="0"/>
              <w:rPr>
                <w:rFonts w:cs="Tahoma"/>
                <w:sz w:val="22"/>
                <w:szCs w:val="22"/>
              </w:rPr>
            </w:pPr>
          </w:p>
        </w:tc>
        <w:tc>
          <w:tcPr>
            <w:tcW w:w="5537" w:type="dxa"/>
            <w:shd w:val="clear" w:color="auto" w:fill="DDDDED"/>
            <w:tcMar>
              <w:top w:w="15" w:type="dxa"/>
              <w:left w:w="15" w:type="dxa"/>
              <w:bottom w:w="15" w:type="dxa"/>
              <w:right w:w="15" w:type="dxa"/>
            </w:tcMar>
          </w:tcPr>
          <w:p w14:paraId="45A02BE3" w14:textId="77777777" w:rsidR="00286DB0" w:rsidRDefault="00000000">
            <w:pPr>
              <w:pStyle w:val="Standard"/>
              <w:snapToGrid w:val="0"/>
              <w:rPr>
                <w:rFonts w:cs="Tahoma"/>
                <w:sz w:val="22"/>
                <w:szCs w:val="22"/>
              </w:rPr>
            </w:pPr>
            <w:r>
              <w:rPr>
                <w:rFonts w:cs="Tahoma"/>
                <w:sz w:val="22"/>
                <w:szCs w:val="22"/>
              </w:rPr>
              <w:t xml:space="preserve"> c) Elektronik posta adresi  </w:t>
            </w:r>
          </w:p>
        </w:tc>
        <w:tc>
          <w:tcPr>
            <w:tcW w:w="275" w:type="dxa"/>
            <w:shd w:val="clear" w:color="auto" w:fill="DDDDED"/>
            <w:tcMar>
              <w:top w:w="15" w:type="dxa"/>
              <w:left w:w="15" w:type="dxa"/>
              <w:bottom w:w="15" w:type="dxa"/>
              <w:right w:w="15" w:type="dxa"/>
            </w:tcMar>
          </w:tcPr>
          <w:p w14:paraId="2CC07091" w14:textId="77777777" w:rsidR="00286DB0" w:rsidRDefault="00000000">
            <w:pPr>
              <w:pStyle w:val="Standard"/>
              <w:snapToGrid w:val="0"/>
              <w:rPr>
                <w:rFonts w:cs="Tahoma"/>
                <w:sz w:val="22"/>
                <w:szCs w:val="22"/>
              </w:rPr>
            </w:pPr>
            <w:r>
              <w:rPr>
                <w:rFonts w:cs="Tahoma"/>
                <w:sz w:val="22"/>
                <w:szCs w:val="22"/>
              </w:rPr>
              <w:t>:</w:t>
            </w:r>
          </w:p>
        </w:tc>
        <w:tc>
          <w:tcPr>
            <w:tcW w:w="5344" w:type="dxa"/>
            <w:shd w:val="clear" w:color="auto" w:fill="DDDDED"/>
            <w:tcMar>
              <w:top w:w="15" w:type="dxa"/>
              <w:left w:w="15" w:type="dxa"/>
              <w:bottom w:w="15" w:type="dxa"/>
              <w:right w:w="15" w:type="dxa"/>
            </w:tcMar>
          </w:tcPr>
          <w:p w14:paraId="6DAB40FE" w14:textId="77777777" w:rsidR="00286DB0" w:rsidRDefault="00000000">
            <w:pPr>
              <w:pStyle w:val="Standard"/>
              <w:snapToGrid w:val="0"/>
              <w:rPr>
                <w:rFonts w:cs="Tahoma"/>
                <w:sz w:val="22"/>
                <w:szCs w:val="22"/>
              </w:rPr>
            </w:pPr>
            <w:r>
              <w:rPr>
                <w:rFonts w:cs="Tahoma"/>
                <w:sz w:val="22"/>
                <w:szCs w:val="22"/>
              </w:rPr>
              <w:t>info@lapseki.bel.tr</w:t>
            </w:r>
          </w:p>
        </w:tc>
      </w:tr>
      <w:tr w:rsidR="00286DB0" w14:paraId="7AF73A02" w14:textId="77777777">
        <w:tblPrEx>
          <w:tblCellMar>
            <w:top w:w="0" w:type="dxa"/>
            <w:bottom w:w="0" w:type="dxa"/>
          </w:tblCellMar>
        </w:tblPrEx>
        <w:tc>
          <w:tcPr>
            <w:tcW w:w="81" w:type="dxa"/>
            <w:shd w:val="clear" w:color="auto" w:fill="auto"/>
            <w:tcMar>
              <w:top w:w="0" w:type="dxa"/>
              <w:left w:w="10" w:type="dxa"/>
              <w:bottom w:w="0" w:type="dxa"/>
              <w:right w:w="10" w:type="dxa"/>
            </w:tcMar>
          </w:tcPr>
          <w:p w14:paraId="56715BBA" w14:textId="77777777" w:rsidR="00286DB0" w:rsidRDefault="00286DB0">
            <w:pPr>
              <w:pStyle w:val="Standard"/>
              <w:snapToGrid w:val="0"/>
              <w:rPr>
                <w:rFonts w:cs="Tahoma"/>
                <w:sz w:val="22"/>
                <w:szCs w:val="22"/>
              </w:rPr>
            </w:pPr>
          </w:p>
        </w:tc>
        <w:tc>
          <w:tcPr>
            <w:tcW w:w="11156" w:type="dxa"/>
            <w:gridSpan w:val="3"/>
            <w:shd w:val="clear" w:color="auto" w:fill="auto"/>
            <w:tcMar>
              <w:top w:w="15" w:type="dxa"/>
              <w:left w:w="15" w:type="dxa"/>
              <w:bottom w:w="15" w:type="dxa"/>
              <w:right w:w="15" w:type="dxa"/>
            </w:tcMar>
          </w:tcPr>
          <w:p w14:paraId="55D8D885" w14:textId="77777777" w:rsidR="00286DB0" w:rsidRDefault="00000000">
            <w:pPr>
              <w:pStyle w:val="Standard"/>
              <w:snapToGrid w:val="0"/>
              <w:rPr>
                <w:rFonts w:cs="Tahoma"/>
                <w:sz w:val="22"/>
                <w:szCs w:val="22"/>
              </w:rPr>
            </w:pPr>
            <w:r>
              <w:rPr>
                <w:rFonts w:cs="Tahoma"/>
                <w:sz w:val="22"/>
                <w:szCs w:val="22"/>
              </w:rPr>
              <w:br/>
            </w:r>
            <w:proofErr w:type="gramStart"/>
            <w:r>
              <w:rPr>
                <w:rFonts w:cs="Tahoma"/>
                <w:sz w:val="22"/>
                <w:szCs w:val="22"/>
              </w:rPr>
              <w:t>2 -</w:t>
            </w:r>
            <w:proofErr w:type="gramEnd"/>
            <w:r>
              <w:rPr>
                <w:rFonts w:cs="Tahoma"/>
                <w:sz w:val="22"/>
                <w:szCs w:val="22"/>
              </w:rPr>
              <w:t xml:space="preserve"> İhale Konusu İşin     :</w:t>
            </w:r>
          </w:p>
        </w:tc>
      </w:tr>
      <w:tr w:rsidR="00286DB0" w14:paraId="4814B599" w14:textId="77777777">
        <w:tblPrEx>
          <w:tblCellMar>
            <w:top w:w="0" w:type="dxa"/>
            <w:bottom w:w="0" w:type="dxa"/>
          </w:tblCellMar>
        </w:tblPrEx>
        <w:tc>
          <w:tcPr>
            <w:tcW w:w="81" w:type="dxa"/>
            <w:shd w:val="clear" w:color="auto" w:fill="DDDDED"/>
            <w:tcMar>
              <w:top w:w="0" w:type="dxa"/>
              <w:left w:w="10" w:type="dxa"/>
              <w:bottom w:w="0" w:type="dxa"/>
              <w:right w:w="10" w:type="dxa"/>
            </w:tcMar>
          </w:tcPr>
          <w:p w14:paraId="79795ACE" w14:textId="77777777" w:rsidR="00286DB0" w:rsidRDefault="00286DB0">
            <w:pPr>
              <w:pStyle w:val="Standard"/>
              <w:snapToGrid w:val="0"/>
              <w:rPr>
                <w:rFonts w:cs="Tahoma"/>
                <w:sz w:val="22"/>
                <w:szCs w:val="22"/>
              </w:rPr>
            </w:pPr>
          </w:p>
        </w:tc>
        <w:tc>
          <w:tcPr>
            <w:tcW w:w="5537" w:type="dxa"/>
            <w:shd w:val="clear" w:color="auto" w:fill="DDDDED"/>
            <w:tcMar>
              <w:top w:w="15" w:type="dxa"/>
              <w:left w:w="15" w:type="dxa"/>
              <w:bottom w:w="15" w:type="dxa"/>
              <w:right w:w="15" w:type="dxa"/>
            </w:tcMar>
          </w:tcPr>
          <w:p w14:paraId="3F9D893F" w14:textId="77777777" w:rsidR="00286DB0" w:rsidRDefault="00000000">
            <w:pPr>
              <w:pStyle w:val="Standard"/>
              <w:snapToGrid w:val="0"/>
              <w:rPr>
                <w:rFonts w:cs="Tahoma"/>
                <w:sz w:val="22"/>
                <w:szCs w:val="22"/>
              </w:rPr>
            </w:pPr>
            <w:r>
              <w:rPr>
                <w:rFonts w:cs="Tahoma"/>
                <w:sz w:val="22"/>
                <w:szCs w:val="22"/>
              </w:rPr>
              <w:t xml:space="preserve"> a) </w:t>
            </w:r>
            <w:proofErr w:type="spellStart"/>
            <w:proofErr w:type="gramStart"/>
            <w:r>
              <w:rPr>
                <w:rFonts w:cs="Tahoma"/>
                <w:sz w:val="22"/>
                <w:szCs w:val="22"/>
              </w:rPr>
              <w:t>Niteliği,türü</w:t>
            </w:r>
            <w:proofErr w:type="gramEnd"/>
            <w:r>
              <w:rPr>
                <w:rFonts w:cs="Tahoma"/>
                <w:sz w:val="22"/>
                <w:szCs w:val="22"/>
              </w:rPr>
              <w:t>,miktarı</w:t>
            </w:r>
            <w:proofErr w:type="spellEnd"/>
          </w:p>
        </w:tc>
        <w:tc>
          <w:tcPr>
            <w:tcW w:w="275" w:type="dxa"/>
            <w:shd w:val="clear" w:color="auto" w:fill="DDDDED"/>
            <w:tcMar>
              <w:top w:w="15" w:type="dxa"/>
              <w:left w:w="15" w:type="dxa"/>
              <w:bottom w:w="15" w:type="dxa"/>
              <w:right w:w="15" w:type="dxa"/>
            </w:tcMar>
          </w:tcPr>
          <w:p w14:paraId="19A70BD5" w14:textId="77777777" w:rsidR="00286DB0" w:rsidRDefault="00000000">
            <w:pPr>
              <w:pStyle w:val="Standard"/>
              <w:snapToGrid w:val="0"/>
              <w:rPr>
                <w:rFonts w:cs="Tahoma"/>
                <w:sz w:val="22"/>
                <w:szCs w:val="22"/>
              </w:rPr>
            </w:pPr>
            <w:r>
              <w:rPr>
                <w:rFonts w:cs="Tahoma"/>
                <w:sz w:val="22"/>
                <w:szCs w:val="22"/>
              </w:rPr>
              <w:t>:</w:t>
            </w:r>
          </w:p>
        </w:tc>
        <w:tc>
          <w:tcPr>
            <w:tcW w:w="5344" w:type="dxa"/>
            <w:shd w:val="clear" w:color="auto" w:fill="DDDDED"/>
            <w:tcMar>
              <w:top w:w="15" w:type="dxa"/>
              <w:left w:w="15" w:type="dxa"/>
              <w:bottom w:w="15" w:type="dxa"/>
              <w:right w:w="15" w:type="dxa"/>
            </w:tcMar>
          </w:tcPr>
          <w:p w14:paraId="387DAAF8" w14:textId="77777777" w:rsidR="00286DB0" w:rsidRDefault="00000000">
            <w:pPr>
              <w:pStyle w:val="Standard"/>
              <w:snapToGrid w:val="0"/>
            </w:pPr>
            <w:proofErr w:type="gramStart"/>
            <w:r>
              <w:rPr>
                <w:rFonts w:cs="Arial"/>
                <w:color w:val="000000"/>
                <w:sz w:val="22"/>
                <w:szCs w:val="22"/>
              </w:rPr>
              <w:t>İşyerleri  (</w:t>
            </w:r>
            <w:proofErr w:type="gramEnd"/>
            <w:r>
              <w:rPr>
                <w:rFonts w:cs="Arial"/>
                <w:color w:val="000000"/>
                <w:sz w:val="22"/>
                <w:szCs w:val="22"/>
              </w:rPr>
              <w:t>Gayrimenkul) Kiralama ,Gayrimenkul Satışı, Kapalı Pazar Yeri Üst Kullanım Hakkı Satışı</w:t>
            </w:r>
          </w:p>
        </w:tc>
      </w:tr>
      <w:tr w:rsidR="00286DB0" w14:paraId="02388512" w14:textId="77777777">
        <w:tblPrEx>
          <w:tblCellMar>
            <w:top w:w="0" w:type="dxa"/>
            <w:bottom w:w="0" w:type="dxa"/>
          </w:tblCellMar>
        </w:tblPrEx>
        <w:tc>
          <w:tcPr>
            <w:tcW w:w="81" w:type="dxa"/>
            <w:shd w:val="clear" w:color="auto" w:fill="auto"/>
            <w:tcMar>
              <w:top w:w="0" w:type="dxa"/>
              <w:left w:w="10" w:type="dxa"/>
              <w:bottom w:w="0" w:type="dxa"/>
              <w:right w:w="10" w:type="dxa"/>
            </w:tcMar>
          </w:tcPr>
          <w:p w14:paraId="5D878FB0" w14:textId="77777777" w:rsidR="00286DB0" w:rsidRDefault="00286DB0">
            <w:pPr>
              <w:pStyle w:val="Standard"/>
              <w:snapToGrid w:val="0"/>
              <w:rPr>
                <w:rFonts w:cs="Tahoma"/>
                <w:sz w:val="22"/>
                <w:szCs w:val="22"/>
              </w:rPr>
            </w:pPr>
          </w:p>
        </w:tc>
        <w:tc>
          <w:tcPr>
            <w:tcW w:w="11156" w:type="dxa"/>
            <w:gridSpan w:val="3"/>
            <w:shd w:val="clear" w:color="auto" w:fill="auto"/>
            <w:tcMar>
              <w:top w:w="15" w:type="dxa"/>
              <w:left w:w="15" w:type="dxa"/>
              <w:bottom w:w="15" w:type="dxa"/>
              <w:right w:w="15" w:type="dxa"/>
            </w:tcMar>
          </w:tcPr>
          <w:p w14:paraId="34A03C5D" w14:textId="77777777" w:rsidR="00286DB0" w:rsidRDefault="00000000">
            <w:pPr>
              <w:pStyle w:val="Standard"/>
              <w:snapToGrid w:val="0"/>
              <w:rPr>
                <w:rFonts w:cs="Tahoma"/>
                <w:sz w:val="22"/>
                <w:szCs w:val="22"/>
              </w:rPr>
            </w:pPr>
            <w:r>
              <w:rPr>
                <w:rFonts w:cs="Tahoma"/>
                <w:sz w:val="22"/>
                <w:szCs w:val="22"/>
              </w:rPr>
              <w:br/>
            </w:r>
            <w:proofErr w:type="gramStart"/>
            <w:r>
              <w:rPr>
                <w:rFonts w:cs="Tahoma"/>
                <w:sz w:val="22"/>
                <w:szCs w:val="22"/>
              </w:rPr>
              <w:t>3 -</w:t>
            </w:r>
            <w:proofErr w:type="gramEnd"/>
            <w:r>
              <w:rPr>
                <w:rFonts w:cs="Tahoma"/>
                <w:sz w:val="22"/>
                <w:szCs w:val="22"/>
              </w:rPr>
              <w:t xml:space="preserve"> İhalenin :</w:t>
            </w:r>
          </w:p>
        </w:tc>
      </w:tr>
      <w:tr w:rsidR="00286DB0" w14:paraId="0A89343E" w14:textId="77777777">
        <w:tblPrEx>
          <w:tblCellMar>
            <w:top w:w="0" w:type="dxa"/>
            <w:bottom w:w="0" w:type="dxa"/>
          </w:tblCellMar>
        </w:tblPrEx>
        <w:tc>
          <w:tcPr>
            <w:tcW w:w="81" w:type="dxa"/>
            <w:shd w:val="clear" w:color="auto" w:fill="DDDDED"/>
            <w:tcMar>
              <w:top w:w="0" w:type="dxa"/>
              <w:left w:w="10" w:type="dxa"/>
              <w:bottom w:w="0" w:type="dxa"/>
              <w:right w:w="10" w:type="dxa"/>
            </w:tcMar>
          </w:tcPr>
          <w:p w14:paraId="4D55A961" w14:textId="77777777" w:rsidR="00286DB0" w:rsidRDefault="00286DB0">
            <w:pPr>
              <w:pStyle w:val="Standard"/>
              <w:snapToGrid w:val="0"/>
              <w:rPr>
                <w:rFonts w:cs="Tahoma"/>
                <w:sz w:val="22"/>
                <w:szCs w:val="22"/>
              </w:rPr>
            </w:pPr>
          </w:p>
        </w:tc>
        <w:tc>
          <w:tcPr>
            <w:tcW w:w="5537" w:type="dxa"/>
            <w:shd w:val="clear" w:color="auto" w:fill="DDDDED"/>
            <w:tcMar>
              <w:top w:w="15" w:type="dxa"/>
              <w:left w:w="15" w:type="dxa"/>
              <w:bottom w:w="15" w:type="dxa"/>
              <w:right w:w="15" w:type="dxa"/>
            </w:tcMar>
          </w:tcPr>
          <w:p w14:paraId="6A4FBDAA" w14:textId="77777777" w:rsidR="00286DB0" w:rsidRDefault="00000000">
            <w:pPr>
              <w:pStyle w:val="Standard"/>
              <w:snapToGrid w:val="0"/>
              <w:rPr>
                <w:rFonts w:cs="Tahoma"/>
                <w:sz w:val="22"/>
                <w:szCs w:val="22"/>
              </w:rPr>
            </w:pPr>
            <w:r>
              <w:rPr>
                <w:rFonts w:cs="Tahoma"/>
                <w:sz w:val="22"/>
                <w:szCs w:val="22"/>
              </w:rPr>
              <w:t xml:space="preserve"> a) Yapılacağı yer</w:t>
            </w:r>
          </w:p>
        </w:tc>
        <w:tc>
          <w:tcPr>
            <w:tcW w:w="275" w:type="dxa"/>
            <w:shd w:val="clear" w:color="auto" w:fill="DDDDED"/>
            <w:tcMar>
              <w:top w:w="15" w:type="dxa"/>
              <w:left w:w="15" w:type="dxa"/>
              <w:bottom w:w="15" w:type="dxa"/>
              <w:right w:w="15" w:type="dxa"/>
            </w:tcMar>
          </w:tcPr>
          <w:p w14:paraId="102C01EC" w14:textId="77777777" w:rsidR="00286DB0" w:rsidRDefault="00000000">
            <w:pPr>
              <w:pStyle w:val="Standard"/>
              <w:snapToGrid w:val="0"/>
              <w:rPr>
                <w:rFonts w:cs="Tahoma"/>
                <w:sz w:val="22"/>
                <w:szCs w:val="22"/>
              </w:rPr>
            </w:pPr>
            <w:r>
              <w:rPr>
                <w:rFonts w:cs="Tahoma"/>
                <w:sz w:val="22"/>
                <w:szCs w:val="22"/>
              </w:rPr>
              <w:t>:</w:t>
            </w:r>
          </w:p>
        </w:tc>
        <w:tc>
          <w:tcPr>
            <w:tcW w:w="5344" w:type="dxa"/>
            <w:shd w:val="clear" w:color="auto" w:fill="DDDDED"/>
            <w:tcMar>
              <w:top w:w="15" w:type="dxa"/>
              <w:left w:w="15" w:type="dxa"/>
              <w:bottom w:w="15" w:type="dxa"/>
              <w:right w:w="15" w:type="dxa"/>
            </w:tcMar>
          </w:tcPr>
          <w:p w14:paraId="03526213" w14:textId="77777777" w:rsidR="00286DB0" w:rsidRDefault="00000000">
            <w:pPr>
              <w:pStyle w:val="Standard"/>
              <w:snapToGrid w:val="0"/>
              <w:rPr>
                <w:rFonts w:cs="Tahoma"/>
                <w:sz w:val="22"/>
                <w:szCs w:val="22"/>
              </w:rPr>
            </w:pPr>
            <w:proofErr w:type="gramStart"/>
            <w:r>
              <w:rPr>
                <w:rFonts w:cs="Tahoma"/>
                <w:sz w:val="22"/>
                <w:szCs w:val="22"/>
              </w:rPr>
              <w:t>LAPSEKİ  BELEDİYESİ</w:t>
            </w:r>
            <w:proofErr w:type="gramEnd"/>
            <w:r>
              <w:rPr>
                <w:rFonts w:cs="Tahoma"/>
                <w:sz w:val="22"/>
                <w:szCs w:val="22"/>
              </w:rPr>
              <w:t xml:space="preserve"> HİZMET BİNASI ENCÜMEN TOPLANTI SALONU</w:t>
            </w:r>
          </w:p>
        </w:tc>
      </w:tr>
      <w:tr w:rsidR="00286DB0" w14:paraId="719C01B9" w14:textId="77777777">
        <w:tblPrEx>
          <w:tblCellMar>
            <w:top w:w="0" w:type="dxa"/>
            <w:bottom w:w="0" w:type="dxa"/>
          </w:tblCellMar>
        </w:tblPrEx>
        <w:tc>
          <w:tcPr>
            <w:tcW w:w="81" w:type="dxa"/>
            <w:shd w:val="clear" w:color="auto" w:fill="DDDDED"/>
            <w:tcMar>
              <w:top w:w="0" w:type="dxa"/>
              <w:left w:w="10" w:type="dxa"/>
              <w:bottom w:w="0" w:type="dxa"/>
              <w:right w:w="10" w:type="dxa"/>
            </w:tcMar>
          </w:tcPr>
          <w:p w14:paraId="4CA5F0FD" w14:textId="77777777" w:rsidR="00286DB0" w:rsidRDefault="00286DB0">
            <w:pPr>
              <w:pStyle w:val="Standard"/>
              <w:snapToGrid w:val="0"/>
              <w:rPr>
                <w:rFonts w:cs="Tahoma"/>
                <w:sz w:val="22"/>
                <w:szCs w:val="22"/>
              </w:rPr>
            </w:pPr>
          </w:p>
        </w:tc>
        <w:tc>
          <w:tcPr>
            <w:tcW w:w="5537" w:type="dxa"/>
            <w:shd w:val="clear" w:color="auto" w:fill="DDDDED"/>
            <w:tcMar>
              <w:top w:w="15" w:type="dxa"/>
              <w:left w:w="15" w:type="dxa"/>
              <w:bottom w:w="15" w:type="dxa"/>
              <w:right w:w="15" w:type="dxa"/>
            </w:tcMar>
          </w:tcPr>
          <w:p w14:paraId="151AE8CE" w14:textId="77777777" w:rsidR="00286DB0" w:rsidRDefault="00000000">
            <w:pPr>
              <w:pStyle w:val="Standard"/>
              <w:snapToGrid w:val="0"/>
              <w:rPr>
                <w:rFonts w:cs="Tahoma"/>
                <w:sz w:val="22"/>
                <w:szCs w:val="22"/>
              </w:rPr>
            </w:pPr>
            <w:r>
              <w:rPr>
                <w:rFonts w:cs="Tahoma"/>
                <w:sz w:val="22"/>
                <w:szCs w:val="22"/>
              </w:rPr>
              <w:t xml:space="preserve"> b) Tarihi ve saati</w:t>
            </w:r>
          </w:p>
        </w:tc>
        <w:tc>
          <w:tcPr>
            <w:tcW w:w="275" w:type="dxa"/>
            <w:shd w:val="clear" w:color="auto" w:fill="DDDDED"/>
            <w:tcMar>
              <w:top w:w="15" w:type="dxa"/>
              <w:left w:w="15" w:type="dxa"/>
              <w:bottom w:w="15" w:type="dxa"/>
              <w:right w:w="15" w:type="dxa"/>
            </w:tcMar>
          </w:tcPr>
          <w:p w14:paraId="4461D54B" w14:textId="77777777" w:rsidR="00286DB0" w:rsidRDefault="00000000">
            <w:pPr>
              <w:pStyle w:val="Standard"/>
              <w:snapToGrid w:val="0"/>
              <w:rPr>
                <w:rFonts w:cs="Tahoma"/>
                <w:sz w:val="22"/>
                <w:szCs w:val="22"/>
              </w:rPr>
            </w:pPr>
            <w:r>
              <w:rPr>
                <w:rFonts w:cs="Tahoma"/>
                <w:sz w:val="22"/>
                <w:szCs w:val="22"/>
              </w:rPr>
              <w:t>:</w:t>
            </w:r>
          </w:p>
        </w:tc>
        <w:tc>
          <w:tcPr>
            <w:tcW w:w="5344" w:type="dxa"/>
            <w:shd w:val="clear" w:color="auto" w:fill="DDDDED"/>
            <w:tcMar>
              <w:top w:w="15" w:type="dxa"/>
              <w:left w:w="15" w:type="dxa"/>
              <w:bottom w:w="15" w:type="dxa"/>
              <w:right w:w="15" w:type="dxa"/>
            </w:tcMar>
          </w:tcPr>
          <w:p w14:paraId="78406965" w14:textId="77777777" w:rsidR="00286DB0" w:rsidRDefault="00000000">
            <w:pPr>
              <w:pStyle w:val="Standard"/>
              <w:snapToGrid w:val="0"/>
              <w:rPr>
                <w:rFonts w:cs="Tahoma"/>
                <w:sz w:val="22"/>
                <w:szCs w:val="22"/>
              </w:rPr>
            </w:pPr>
            <w:r>
              <w:rPr>
                <w:rFonts w:cs="Tahoma"/>
                <w:sz w:val="22"/>
                <w:szCs w:val="22"/>
              </w:rPr>
              <w:t xml:space="preserve">19/10/2023 PERŞEMBE GÜNÜ SAAT 10:00                        </w:t>
            </w:r>
          </w:p>
          <w:p w14:paraId="5A184F03" w14:textId="77777777" w:rsidR="00286DB0" w:rsidRDefault="00000000">
            <w:pPr>
              <w:pStyle w:val="Standard"/>
              <w:snapToGrid w:val="0"/>
              <w:rPr>
                <w:rFonts w:cs="Tahoma"/>
                <w:sz w:val="22"/>
                <w:szCs w:val="22"/>
              </w:rPr>
            </w:pPr>
            <w:r>
              <w:rPr>
                <w:rFonts w:cs="Tahoma"/>
                <w:sz w:val="22"/>
                <w:szCs w:val="22"/>
              </w:rPr>
              <w:t>TALİPLİ ÇIKMAYAN İŞYERLERİ AYNI ŞARTLARLA 26/10/2023 PERŞEMBE GÜNÜ SAAT 10:00 DA TEKRAR İHALE EDİLECEKTİR.</w:t>
            </w:r>
          </w:p>
        </w:tc>
      </w:tr>
      <w:tr w:rsidR="00286DB0" w14:paraId="194E88DF" w14:textId="77777777">
        <w:tblPrEx>
          <w:tblCellMar>
            <w:top w:w="0" w:type="dxa"/>
            <w:bottom w:w="0" w:type="dxa"/>
          </w:tblCellMar>
        </w:tblPrEx>
        <w:trPr>
          <w:trHeight w:val="9492"/>
        </w:trPr>
        <w:tc>
          <w:tcPr>
            <w:tcW w:w="81" w:type="dxa"/>
            <w:shd w:val="clear" w:color="auto" w:fill="auto"/>
            <w:tcMar>
              <w:top w:w="0" w:type="dxa"/>
              <w:left w:w="10" w:type="dxa"/>
              <w:bottom w:w="0" w:type="dxa"/>
              <w:right w:w="10" w:type="dxa"/>
            </w:tcMar>
          </w:tcPr>
          <w:p w14:paraId="08FB1C08" w14:textId="77777777" w:rsidR="00286DB0" w:rsidRDefault="00286DB0">
            <w:pPr>
              <w:pStyle w:val="Standard"/>
              <w:snapToGrid w:val="0"/>
              <w:rPr>
                <w:sz w:val="18"/>
                <w:szCs w:val="18"/>
              </w:rPr>
            </w:pPr>
          </w:p>
        </w:tc>
        <w:tc>
          <w:tcPr>
            <w:tcW w:w="11156" w:type="dxa"/>
            <w:gridSpan w:val="3"/>
            <w:shd w:val="clear" w:color="auto" w:fill="auto"/>
            <w:tcMar>
              <w:top w:w="15" w:type="dxa"/>
              <w:left w:w="15" w:type="dxa"/>
              <w:bottom w:w="15" w:type="dxa"/>
              <w:right w:w="15" w:type="dxa"/>
            </w:tcMar>
          </w:tcPr>
          <w:tbl>
            <w:tblPr>
              <w:tblW w:w="10835" w:type="dxa"/>
              <w:tblInd w:w="245" w:type="dxa"/>
              <w:tblCellMar>
                <w:left w:w="10" w:type="dxa"/>
                <w:right w:w="10" w:type="dxa"/>
              </w:tblCellMar>
              <w:tblLook w:val="0000" w:firstRow="0" w:lastRow="0" w:firstColumn="0" w:lastColumn="0" w:noHBand="0" w:noVBand="0"/>
            </w:tblPr>
            <w:tblGrid>
              <w:gridCol w:w="686"/>
              <w:gridCol w:w="1251"/>
              <w:gridCol w:w="1167"/>
              <w:gridCol w:w="3578"/>
              <w:gridCol w:w="903"/>
              <w:gridCol w:w="746"/>
              <w:gridCol w:w="1036"/>
              <w:gridCol w:w="1468"/>
            </w:tblGrid>
            <w:tr w:rsidR="00286DB0" w14:paraId="56219B64"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46F2245" w14:textId="77777777" w:rsidR="00286DB0" w:rsidRDefault="00286DB0">
                  <w:pPr>
                    <w:pStyle w:val="Standard"/>
                    <w:snapToGrid w:val="0"/>
                    <w:rPr>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6826FDB" w14:textId="77777777" w:rsidR="00286DB0" w:rsidRDefault="00286DB0">
                  <w:pPr>
                    <w:pStyle w:val="Standard"/>
                    <w:snapToGrid w:val="0"/>
                    <w:jc w:val="center"/>
                    <w:rPr>
                      <w:b/>
                      <w:bCs/>
                      <w:sz w:val="16"/>
                      <w:szCs w:val="16"/>
                      <w:u w:val="single"/>
                    </w:rPr>
                  </w:pPr>
                </w:p>
                <w:p w14:paraId="650A06A3" w14:textId="77777777" w:rsidR="00286DB0" w:rsidRDefault="00000000">
                  <w:pPr>
                    <w:pStyle w:val="Standard"/>
                    <w:snapToGrid w:val="0"/>
                    <w:jc w:val="center"/>
                  </w:pPr>
                  <w:r>
                    <w:rPr>
                      <w:b/>
                      <w:bCs/>
                      <w:sz w:val="16"/>
                      <w:szCs w:val="16"/>
                      <w:u w:val="single"/>
                    </w:rPr>
                    <w:t>Mahallesi</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CAD9280" w14:textId="77777777" w:rsidR="00286DB0" w:rsidRDefault="00286DB0">
                  <w:pPr>
                    <w:pStyle w:val="Standard"/>
                    <w:snapToGrid w:val="0"/>
                    <w:jc w:val="center"/>
                    <w:rPr>
                      <w:sz w:val="16"/>
                      <w:szCs w:val="16"/>
                    </w:rPr>
                  </w:pPr>
                </w:p>
                <w:p w14:paraId="39DA18EF" w14:textId="77777777" w:rsidR="00286DB0" w:rsidRDefault="00000000">
                  <w:pPr>
                    <w:pStyle w:val="Standard"/>
                    <w:jc w:val="center"/>
                    <w:rPr>
                      <w:b/>
                      <w:bCs/>
                      <w:sz w:val="16"/>
                      <w:szCs w:val="16"/>
                      <w:u w:val="single"/>
                    </w:rPr>
                  </w:pPr>
                  <w:r>
                    <w:rPr>
                      <w:b/>
                      <w:bCs/>
                      <w:sz w:val="16"/>
                      <w:szCs w:val="16"/>
                      <w:u w:val="single"/>
                    </w:rPr>
                    <w:t>Mevkii</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EFB59E5" w14:textId="77777777" w:rsidR="00286DB0" w:rsidRDefault="00286DB0">
                  <w:pPr>
                    <w:pStyle w:val="Standard"/>
                    <w:snapToGrid w:val="0"/>
                    <w:jc w:val="center"/>
                    <w:rPr>
                      <w:b/>
                      <w:bCs/>
                      <w:sz w:val="16"/>
                      <w:szCs w:val="16"/>
                      <w:u w:val="single"/>
                    </w:rPr>
                  </w:pPr>
                </w:p>
                <w:p w14:paraId="0BB49490" w14:textId="77777777" w:rsidR="00286DB0" w:rsidRDefault="00000000">
                  <w:pPr>
                    <w:pStyle w:val="Standard"/>
                    <w:jc w:val="center"/>
                    <w:rPr>
                      <w:b/>
                      <w:bCs/>
                      <w:sz w:val="16"/>
                      <w:szCs w:val="16"/>
                      <w:u w:val="single"/>
                    </w:rPr>
                  </w:pPr>
                  <w:r>
                    <w:rPr>
                      <w:b/>
                      <w:bCs/>
                      <w:sz w:val="16"/>
                      <w:szCs w:val="16"/>
                      <w:u w:val="single"/>
                    </w:rPr>
                    <w:t>Niteliği</w:t>
                  </w:r>
                </w:p>
                <w:p w14:paraId="29B42138" w14:textId="77777777" w:rsidR="00286DB0" w:rsidRDefault="00286DB0">
                  <w:pPr>
                    <w:pStyle w:val="Standard"/>
                    <w:jc w:val="center"/>
                    <w:rPr>
                      <w:sz w:val="16"/>
                      <w:szCs w:val="16"/>
                    </w:rPr>
                  </w:pPr>
                </w:p>
                <w:p w14:paraId="7E6B3110" w14:textId="77777777" w:rsidR="00286DB0" w:rsidRDefault="00286DB0">
                  <w:pPr>
                    <w:pStyle w:val="Standard"/>
                    <w:jc w:val="center"/>
                    <w:rPr>
                      <w:sz w:val="16"/>
                      <w:szCs w:val="16"/>
                    </w:rPr>
                  </w:pP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1463D34" w14:textId="77777777" w:rsidR="00286DB0" w:rsidRDefault="00286DB0">
                  <w:pPr>
                    <w:pStyle w:val="Standard"/>
                    <w:snapToGrid w:val="0"/>
                    <w:jc w:val="center"/>
                    <w:rPr>
                      <w:sz w:val="16"/>
                      <w:szCs w:val="16"/>
                    </w:rPr>
                  </w:pPr>
                </w:p>
                <w:p w14:paraId="2EA6E09D" w14:textId="77777777" w:rsidR="00286DB0" w:rsidRDefault="00000000">
                  <w:pPr>
                    <w:pStyle w:val="Standard"/>
                    <w:jc w:val="center"/>
                    <w:rPr>
                      <w:b/>
                      <w:bCs/>
                      <w:sz w:val="16"/>
                      <w:szCs w:val="16"/>
                      <w:u w:val="single"/>
                    </w:rPr>
                  </w:pPr>
                  <w:r>
                    <w:rPr>
                      <w:b/>
                      <w:bCs/>
                      <w:sz w:val="16"/>
                      <w:szCs w:val="16"/>
                      <w:u w:val="single"/>
                    </w:rPr>
                    <w:t xml:space="preserve"> Aylık Kira Bedeli</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303B017" w14:textId="77777777" w:rsidR="00286DB0" w:rsidRDefault="00286DB0">
                  <w:pPr>
                    <w:pStyle w:val="Standard"/>
                    <w:snapToGrid w:val="0"/>
                    <w:jc w:val="center"/>
                    <w:rPr>
                      <w:b/>
                      <w:bCs/>
                      <w:sz w:val="16"/>
                      <w:szCs w:val="16"/>
                      <w:u w:val="single"/>
                    </w:rPr>
                  </w:pPr>
                </w:p>
                <w:p w14:paraId="4F874004" w14:textId="77777777" w:rsidR="00286DB0" w:rsidRDefault="00000000">
                  <w:pPr>
                    <w:pStyle w:val="Standard"/>
                    <w:snapToGrid w:val="0"/>
                    <w:jc w:val="center"/>
                    <w:rPr>
                      <w:b/>
                      <w:bCs/>
                      <w:sz w:val="16"/>
                      <w:szCs w:val="16"/>
                      <w:u w:val="single"/>
                    </w:rPr>
                  </w:pPr>
                  <w:r>
                    <w:rPr>
                      <w:b/>
                      <w:bCs/>
                      <w:sz w:val="16"/>
                      <w:szCs w:val="16"/>
                      <w:u w:val="single"/>
                    </w:rPr>
                    <w:t>Kiraya verilecek süre</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2AFB53E" w14:textId="77777777" w:rsidR="00286DB0" w:rsidRDefault="00286DB0">
                  <w:pPr>
                    <w:pStyle w:val="Standard"/>
                    <w:snapToGrid w:val="0"/>
                    <w:jc w:val="center"/>
                    <w:rPr>
                      <w:b/>
                      <w:bCs/>
                      <w:sz w:val="16"/>
                      <w:szCs w:val="16"/>
                      <w:u w:val="single"/>
                    </w:rPr>
                  </w:pPr>
                </w:p>
                <w:p w14:paraId="79C8D28D" w14:textId="77777777" w:rsidR="00286DB0" w:rsidRDefault="00000000">
                  <w:pPr>
                    <w:pStyle w:val="Standard"/>
                    <w:snapToGrid w:val="0"/>
                    <w:jc w:val="center"/>
                    <w:rPr>
                      <w:b/>
                      <w:bCs/>
                      <w:sz w:val="16"/>
                      <w:szCs w:val="16"/>
                      <w:u w:val="single"/>
                    </w:rPr>
                  </w:pPr>
                  <w:r>
                    <w:rPr>
                      <w:b/>
                      <w:bCs/>
                      <w:sz w:val="16"/>
                      <w:szCs w:val="16"/>
                      <w:u w:val="single"/>
                    </w:rPr>
                    <w:t>Muhammen Bedel</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84272EB" w14:textId="77777777" w:rsidR="00286DB0" w:rsidRDefault="00286DB0">
                  <w:pPr>
                    <w:pStyle w:val="Standard"/>
                    <w:snapToGrid w:val="0"/>
                    <w:ind w:left="337"/>
                    <w:rPr>
                      <w:b/>
                      <w:bCs/>
                      <w:sz w:val="16"/>
                      <w:szCs w:val="16"/>
                      <w:u w:val="single"/>
                    </w:rPr>
                  </w:pPr>
                </w:p>
                <w:p w14:paraId="183F796A" w14:textId="77777777" w:rsidR="00286DB0" w:rsidRDefault="00000000">
                  <w:pPr>
                    <w:pStyle w:val="Standard"/>
                    <w:snapToGrid w:val="0"/>
                    <w:ind w:left="337"/>
                    <w:rPr>
                      <w:b/>
                      <w:bCs/>
                      <w:sz w:val="16"/>
                      <w:szCs w:val="16"/>
                      <w:u w:val="single"/>
                    </w:rPr>
                  </w:pPr>
                  <w:r>
                    <w:rPr>
                      <w:b/>
                      <w:bCs/>
                      <w:sz w:val="16"/>
                      <w:szCs w:val="16"/>
                      <w:u w:val="single"/>
                    </w:rPr>
                    <w:t>Geçici ihale teminatı</w:t>
                  </w:r>
                </w:p>
              </w:tc>
            </w:tr>
            <w:tr w:rsidR="00286DB0" w14:paraId="25E0BDD7"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2533AE5" w14:textId="77777777" w:rsidR="00286DB0" w:rsidRDefault="00286DB0">
                  <w:pPr>
                    <w:pStyle w:val="Standard"/>
                    <w:numPr>
                      <w:ilvl w:val="0"/>
                      <w:numId w:val="1"/>
                    </w:numPr>
                    <w:snapToGrid w:val="0"/>
                    <w:rPr>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E074ECA" w14:textId="77777777" w:rsidR="00286DB0" w:rsidRDefault="00000000">
                  <w:pPr>
                    <w:pStyle w:val="Standard"/>
                    <w:snapToGrid w:val="0"/>
                  </w:pPr>
                  <w:r>
                    <w:rPr>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9666EED" w14:textId="77777777" w:rsidR="00286DB0" w:rsidRDefault="00000000">
                  <w:pPr>
                    <w:pStyle w:val="Standard"/>
                    <w:snapToGrid w:val="0"/>
                    <w:rPr>
                      <w:sz w:val="16"/>
                      <w:szCs w:val="16"/>
                    </w:rPr>
                  </w:pPr>
                  <w:r>
                    <w:rPr>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BA683F" w14:textId="77777777" w:rsidR="00286DB0" w:rsidRDefault="00000000">
                  <w:pPr>
                    <w:pStyle w:val="Standard"/>
                    <w:snapToGrid w:val="0"/>
                    <w:rPr>
                      <w:bCs/>
                      <w:sz w:val="16"/>
                      <w:szCs w:val="16"/>
                      <w:u w:val="single"/>
                    </w:rPr>
                  </w:pPr>
                  <w:r>
                    <w:rPr>
                      <w:bCs/>
                      <w:sz w:val="16"/>
                      <w:szCs w:val="16"/>
                      <w:u w:val="single"/>
                    </w:rPr>
                    <w:t xml:space="preserve">2 </w:t>
                  </w:r>
                  <w:proofErr w:type="spellStart"/>
                  <w:r>
                    <w:rPr>
                      <w:bCs/>
                      <w:sz w:val="16"/>
                      <w:szCs w:val="16"/>
                      <w:u w:val="single"/>
                    </w:rPr>
                    <w:t>nolu</w:t>
                  </w:r>
                  <w:proofErr w:type="spellEnd"/>
                  <w:r>
                    <w:rPr>
                      <w:bCs/>
                      <w:sz w:val="16"/>
                      <w:szCs w:val="16"/>
                      <w:u w:val="single"/>
                    </w:rPr>
                    <w:t xml:space="preserve"> kafe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F3DECD0" w14:textId="77777777" w:rsidR="00286DB0" w:rsidRDefault="00000000">
                  <w:pPr>
                    <w:pStyle w:val="Standard"/>
                    <w:snapToGrid w:val="0"/>
                    <w:jc w:val="center"/>
                    <w:rPr>
                      <w:sz w:val="16"/>
                      <w:szCs w:val="16"/>
                    </w:rPr>
                  </w:pPr>
                  <w:r>
                    <w:rPr>
                      <w:sz w:val="16"/>
                      <w:szCs w:val="16"/>
                    </w:rPr>
                    <w:t>9.100,00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5B2BCAF" w14:textId="77777777" w:rsidR="00286DB0" w:rsidRDefault="00000000">
                  <w:pPr>
                    <w:pStyle w:val="Standard"/>
                    <w:snapToGrid w:val="0"/>
                    <w:jc w:val="center"/>
                    <w:rPr>
                      <w:b/>
                      <w:bCs/>
                      <w:sz w:val="16"/>
                      <w:szCs w:val="16"/>
                      <w:u w:val="single"/>
                    </w:rPr>
                  </w:pPr>
                  <w:r>
                    <w:rPr>
                      <w:b/>
                      <w:bCs/>
                      <w:sz w:val="16"/>
                      <w:szCs w:val="16"/>
                      <w:u w:val="single"/>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4FD463D" w14:textId="77777777" w:rsidR="00286DB0" w:rsidRDefault="00000000">
                  <w:pPr>
                    <w:pStyle w:val="Standard"/>
                    <w:snapToGrid w:val="0"/>
                    <w:jc w:val="center"/>
                    <w:rPr>
                      <w:bCs/>
                      <w:sz w:val="16"/>
                      <w:szCs w:val="16"/>
                      <w:u w:val="single"/>
                    </w:rPr>
                  </w:pPr>
                  <w:r>
                    <w:rPr>
                      <w:bCs/>
                      <w:sz w:val="16"/>
                      <w:szCs w:val="16"/>
                      <w:u w:val="single"/>
                    </w:rPr>
                    <w:t>109.200,00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37C62A3" w14:textId="77777777" w:rsidR="00286DB0" w:rsidRDefault="00000000">
                  <w:pPr>
                    <w:pStyle w:val="Standard"/>
                    <w:snapToGrid w:val="0"/>
                    <w:ind w:left="337"/>
                    <w:rPr>
                      <w:bCs/>
                      <w:sz w:val="16"/>
                      <w:szCs w:val="16"/>
                      <w:u w:val="single"/>
                    </w:rPr>
                  </w:pPr>
                  <w:r>
                    <w:rPr>
                      <w:bCs/>
                      <w:sz w:val="16"/>
                      <w:szCs w:val="16"/>
                      <w:u w:val="single"/>
                    </w:rPr>
                    <w:t>3.276,00</w:t>
                  </w:r>
                </w:p>
              </w:tc>
            </w:tr>
            <w:tr w:rsidR="00286DB0" w14:paraId="711D2111"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9DFA48B" w14:textId="77777777" w:rsidR="00286DB0" w:rsidRDefault="00286DB0">
                  <w:pPr>
                    <w:pStyle w:val="Standard"/>
                    <w:numPr>
                      <w:ilvl w:val="0"/>
                      <w:numId w:val="1"/>
                    </w:numPr>
                    <w:snapToGrid w:val="0"/>
                    <w:rPr>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3B82E41" w14:textId="77777777" w:rsidR="00286DB0" w:rsidRDefault="00000000">
                  <w:pPr>
                    <w:pStyle w:val="Standard"/>
                    <w:snapToGrid w:val="0"/>
                  </w:pPr>
                  <w:r>
                    <w:rPr>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BD35192" w14:textId="77777777" w:rsidR="00286DB0" w:rsidRDefault="00000000">
                  <w:pPr>
                    <w:pStyle w:val="Standard"/>
                    <w:snapToGrid w:val="0"/>
                    <w:rPr>
                      <w:sz w:val="16"/>
                      <w:szCs w:val="16"/>
                    </w:rPr>
                  </w:pPr>
                  <w:r>
                    <w:rPr>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4ED45B3" w14:textId="77777777" w:rsidR="00286DB0" w:rsidRDefault="00000000">
                  <w:pPr>
                    <w:pStyle w:val="Standard"/>
                    <w:snapToGrid w:val="0"/>
                    <w:rPr>
                      <w:bCs/>
                      <w:sz w:val="16"/>
                      <w:szCs w:val="16"/>
                      <w:u w:val="single"/>
                    </w:rPr>
                  </w:pPr>
                  <w:r>
                    <w:rPr>
                      <w:bCs/>
                      <w:sz w:val="16"/>
                      <w:szCs w:val="16"/>
                      <w:u w:val="single"/>
                    </w:rPr>
                    <w:t xml:space="preserve">2/A </w:t>
                  </w:r>
                  <w:proofErr w:type="spellStart"/>
                  <w:r>
                    <w:rPr>
                      <w:bCs/>
                      <w:sz w:val="16"/>
                      <w:szCs w:val="16"/>
                      <w:u w:val="single"/>
                    </w:rPr>
                    <w:t>nolu</w:t>
                  </w:r>
                  <w:proofErr w:type="spellEnd"/>
                  <w:r>
                    <w:rPr>
                      <w:bCs/>
                      <w:sz w:val="16"/>
                      <w:szCs w:val="16"/>
                      <w:u w:val="single"/>
                    </w:rPr>
                    <w:t xml:space="preserve"> Büfe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D97C0F1" w14:textId="77777777" w:rsidR="00286DB0" w:rsidRDefault="00000000">
                  <w:pPr>
                    <w:pStyle w:val="Standard"/>
                    <w:snapToGrid w:val="0"/>
                    <w:jc w:val="center"/>
                    <w:rPr>
                      <w:sz w:val="16"/>
                      <w:szCs w:val="16"/>
                    </w:rPr>
                  </w:pPr>
                  <w:r>
                    <w:rPr>
                      <w:sz w:val="16"/>
                      <w:szCs w:val="16"/>
                    </w:rPr>
                    <w:t>7.000,00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1D19A05" w14:textId="77777777" w:rsidR="00286DB0" w:rsidRDefault="00000000">
                  <w:pPr>
                    <w:pStyle w:val="Standard"/>
                    <w:snapToGrid w:val="0"/>
                    <w:jc w:val="center"/>
                    <w:rPr>
                      <w:b/>
                      <w:bCs/>
                      <w:sz w:val="16"/>
                      <w:szCs w:val="16"/>
                      <w:u w:val="single"/>
                    </w:rPr>
                  </w:pPr>
                  <w:r>
                    <w:rPr>
                      <w:b/>
                      <w:bCs/>
                      <w:sz w:val="16"/>
                      <w:szCs w:val="16"/>
                      <w:u w:val="single"/>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10E7BB2" w14:textId="77777777" w:rsidR="00286DB0" w:rsidRDefault="00000000">
                  <w:pPr>
                    <w:pStyle w:val="Standard"/>
                    <w:snapToGrid w:val="0"/>
                    <w:jc w:val="center"/>
                    <w:rPr>
                      <w:bCs/>
                      <w:sz w:val="16"/>
                      <w:szCs w:val="16"/>
                      <w:u w:val="single"/>
                    </w:rPr>
                  </w:pPr>
                  <w:r>
                    <w:rPr>
                      <w:bCs/>
                      <w:sz w:val="16"/>
                      <w:szCs w:val="16"/>
                      <w:u w:val="single"/>
                    </w:rPr>
                    <w:t>84.000,00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3AC3940" w14:textId="77777777" w:rsidR="00286DB0" w:rsidRDefault="00000000">
                  <w:pPr>
                    <w:pStyle w:val="Standard"/>
                    <w:snapToGrid w:val="0"/>
                    <w:ind w:left="337"/>
                    <w:rPr>
                      <w:bCs/>
                      <w:sz w:val="16"/>
                      <w:szCs w:val="16"/>
                      <w:u w:val="single"/>
                    </w:rPr>
                  </w:pPr>
                  <w:r>
                    <w:rPr>
                      <w:bCs/>
                      <w:sz w:val="16"/>
                      <w:szCs w:val="16"/>
                      <w:u w:val="single"/>
                    </w:rPr>
                    <w:t>2.520,00</w:t>
                  </w:r>
                </w:p>
              </w:tc>
            </w:tr>
            <w:tr w:rsidR="00286DB0" w14:paraId="7A5E967E"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58A7AB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C91B95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D7FD455"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C01B4A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4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Büfe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87BE9D8" w14:textId="77777777" w:rsidR="00286DB0" w:rsidRDefault="00000000">
                  <w:pPr>
                    <w:pStyle w:val="Standard"/>
                    <w:snapToGrid w:val="0"/>
                    <w:jc w:val="center"/>
                    <w:rPr>
                      <w:sz w:val="16"/>
                      <w:szCs w:val="16"/>
                    </w:rPr>
                  </w:pPr>
                  <w:r>
                    <w:rPr>
                      <w:sz w:val="16"/>
                      <w:szCs w:val="16"/>
                    </w:rPr>
                    <w:t>4.900,00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4C6DD62"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C27D13D" w14:textId="77777777" w:rsidR="00286DB0" w:rsidRDefault="00000000">
                  <w:pPr>
                    <w:pStyle w:val="Standard"/>
                    <w:snapToGrid w:val="0"/>
                    <w:jc w:val="center"/>
                    <w:rPr>
                      <w:sz w:val="16"/>
                      <w:szCs w:val="16"/>
                    </w:rPr>
                  </w:pPr>
                  <w:r>
                    <w:rPr>
                      <w:sz w:val="16"/>
                      <w:szCs w:val="16"/>
                    </w:rPr>
                    <w:t>58.800,00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E930CCB" w14:textId="77777777" w:rsidR="00286DB0" w:rsidRDefault="00000000">
                  <w:pPr>
                    <w:pStyle w:val="Standard"/>
                    <w:snapToGrid w:val="0"/>
                    <w:ind w:left="337"/>
                    <w:rPr>
                      <w:sz w:val="16"/>
                      <w:szCs w:val="16"/>
                    </w:rPr>
                  </w:pPr>
                  <w:r>
                    <w:rPr>
                      <w:sz w:val="16"/>
                      <w:szCs w:val="16"/>
                    </w:rPr>
                    <w:t>1.764,00</w:t>
                  </w:r>
                </w:p>
              </w:tc>
            </w:tr>
            <w:tr w:rsidR="00286DB0" w14:paraId="07E445C7"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C05C4F"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3A1F1FC"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6CCF542"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FE9E55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6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Kafe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B0FA733" w14:textId="77777777" w:rsidR="00286DB0" w:rsidRDefault="00000000">
                  <w:pPr>
                    <w:pStyle w:val="Standard"/>
                    <w:snapToGrid w:val="0"/>
                    <w:jc w:val="center"/>
                    <w:rPr>
                      <w:sz w:val="16"/>
                      <w:szCs w:val="16"/>
                    </w:rPr>
                  </w:pPr>
                  <w:r>
                    <w:rPr>
                      <w:sz w:val="16"/>
                      <w:szCs w:val="16"/>
                    </w:rPr>
                    <w:t>10.850,00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28E27A4"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293AFCD" w14:textId="77777777" w:rsidR="00286DB0" w:rsidRDefault="00000000">
                  <w:pPr>
                    <w:pStyle w:val="Standard"/>
                    <w:snapToGrid w:val="0"/>
                    <w:jc w:val="center"/>
                    <w:rPr>
                      <w:sz w:val="16"/>
                      <w:szCs w:val="16"/>
                    </w:rPr>
                  </w:pPr>
                  <w:r>
                    <w:rPr>
                      <w:sz w:val="16"/>
                      <w:szCs w:val="16"/>
                    </w:rPr>
                    <w:t>130.200,00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6CBEA31" w14:textId="77777777" w:rsidR="00286DB0" w:rsidRDefault="00000000">
                  <w:pPr>
                    <w:pStyle w:val="Standard"/>
                    <w:snapToGrid w:val="0"/>
                    <w:ind w:left="337"/>
                    <w:rPr>
                      <w:sz w:val="16"/>
                      <w:szCs w:val="16"/>
                    </w:rPr>
                  </w:pPr>
                  <w:r>
                    <w:rPr>
                      <w:sz w:val="16"/>
                      <w:szCs w:val="16"/>
                    </w:rPr>
                    <w:t>3.906,00</w:t>
                  </w:r>
                </w:p>
              </w:tc>
            </w:tr>
            <w:tr w:rsidR="00286DB0" w14:paraId="63DBCD62"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B55A3F4"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F7FBE79"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2BB2B4E"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179393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Kafe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2949958" w14:textId="77777777" w:rsidR="00286DB0" w:rsidRDefault="00000000">
                  <w:pPr>
                    <w:pStyle w:val="Standard"/>
                    <w:snapToGrid w:val="0"/>
                    <w:jc w:val="center"/>
                    <w:rPr>
                      <w:sz w:val="16"/>
                      <w:szCs w:val="16"/>
                    </w:rPr>
                  </w:pPr>
                  <w:r>
                    <w:rPr>
                      <w:sz w:val="16"/>
                      <w:szCs w:val="16"/>
                    </w:rPr>
                    <w:t>10.500,00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9CB9ECE"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3983CE0" w14:textId="77777777" w:rsidR="00286DB0" w:rsidRDefault="00000000">
                  <w:pPr>
                    <w:pStyle w:val="Standard"/>
                    <w:snapToGrid w:val="0"/>
                    <w:jc w:val="center"/>
                    <w:rPr>
                      <w:sz w:val="16"/>
                      <w:szCs w:val="16"/>
                    </w:rPr>
                  </w:pPr>
                  <w:r>
                    <w:rPr>
                      <w:sz w:val="16"/>
                      <w:szCs w:val="16"/>
                    </w:rPr>
                    <w:t>126.000,00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264108D" w14:textId="77777777" w:rsidR="00286DB0" w:rsidRDefault="00000000">
                  <w:pPr>
                    <w:pStyle w:val="Standard"/>
                    <w:snapToGrid w:val="0"/>
                    <w:ind w:left="337"/>
                    <w:rPr>
                      <w:sz w:val="16"/>
                      <w:szCs w:val="16"/>
                    </w:rPr>
                  </w:pPr>
                  <w:r>
                    <w:rPr>
                      <w:sz w:val="16"/>
                      <w:szCs w:val="16"/>
                    </w:rPr>
                    <w:t>3.780,00</w:t>
                  </w:r>
                </w:p>
              </w:tc>
            </w:tr>
            <w:tr w:rsidR="00286DB0" w14:paraId="30F1FA82"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263127B"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DC89F0C"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48A6934"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CF2B23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8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Kafe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5AB4537" w14:textId="77777777" w:rsidR="00286DB0" w:rsidRDefault="00000000">
                  <w:pPr>
                    <w:pStyle w:val="Standard"/>
                    <w:snapToGrid w:val="0"/>
                    <w:jc w:val="center"/>
                    <w:rPr>
                      <w:sz w:val="16"/>
                      <w:szCs w:val="16"/>
                    </w:rPr>
                  </w:pPr>
                  <w:r>
                    <w:rPr>
                      <w:sz w:val="16"/>
                      <w:szCs w:val="16"/>
                    </w:rPr>
                    <w:t>6,300,00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68B1E07"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20BE497" w14:textId="77777777" w:rsidR="00286DB0" w:rsidRDefault="00000000">
                  <w:pPr>
                    <w:pStyle w:val="Standard"/>
                    <w:snapToGrid w:val="0"/>
                    <w:jc w:val="center"/>
                    <w:rPr>
                      <w:sz w:val="16"/>
                      <w:szCs w:val="16"/>
                    </w:rPr>
                  </w:pPr>
                  <w:r>
                    <w:rPr>
                      <w:sz w:val="16"/>
                      <w:szCs w:val="16"/>
                    </w:rPr>
                    <w:t>75,600,00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D4D1381" w14:textId="77777777" w:rsidR="00286DB0" w:rsidRDefault="00000000">
                  <w:pPr>
                    <w:pStyle w:val="Standard"/>
                    <w:snapToGrid w:val="0"/>
                    <w:ind w:left="337"/>
                    <w:rPr>
                      <w:sz w:val="16"/>
                      <w:szCs w:val="16"/>
                    </w:rPr>
                  </w:pPr>
                  <w:r>
                    <w:rPr>
                      <w:sz w:val="16"/>
                      <w:szCs w:val="16"/>
                    </w:rPr>
                    <w:t>2.268,00</w:t>
                  </w:r>
                </w:p>
              </w:tc>
            </w:tr>
            <w:tr w:rsidR="00286DB0" w14:paraId="00471169"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E24120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8D3CD30"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0738AF2"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BA63DF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12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Kafe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3A3A3E4" w14:textId="77777777" w:rsidR="00286DB0" w:rsidRDefault="00000000">
                  <w:pPr>
                    <w:pStyle w:val="Standard"/>
                    <w:snapToGrid w:val="0"/>
                    <w:jc w:val="center"/>
                    <w:rPr>
                      <w:sz w:val="16"/>
                      <w:szCs w:val="16"/>
                    </w:rPr>
                  </w:pPr>
                  <w:r>
                    <w:rPr>
                      <w:sz w:val="16"/>
                      <w:szCs w:val="16"/>
                    </w:rPr>
                    <w:t>11.200,00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7D32B2F"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B2C7D3E" w14:textId="77777777" w:rsidR="00286DB0" w:rsidRDefault="00000000">
                  <w:pPr>
                    <w:pStyle w:val="Standard"/>
                    <w:snapToGrid w:val="0"/>
                    <w:jc w:val="center"/>
                    <w:rPr>
                      <w:sz w:val="16"/>
                      <w:szCs w:val="16"/>
                    </w:rPr>
                  </w:pPr>
                  <w:r>
                    <w:rPr>
                      <w:sz w:val="16"/>
                      <w:szCs w:val="16"/>
                    </w:rPr>
                    <w:t>134,400,00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4CDA531" w14:textId="77777777" w:rsidR="00286DB0" w:rsidRDefault="00000000">
                  <w:pPr>
                    <w:pStyle w:val="Standard"/>
                    <w:snapToGrid w:val="0"/>
                    <w:ind w:left="337"/>
                    <w:rPr>
                      <w:sz w:val="16"/>
                      <w:szCs w:val="16"/>
                    </w:rPr>
                  </w:pPr>
                  <w:r>
                    <w:rPr>
                      <w:sz w:val="16"/>
                      <w:szCs w:val="16"/>
                    </w:rPr>
                    <w:t>4.032,00</w:t>
                  </w:r>
                </w:p>
              </w:tc>
            </w:tr>
            <w:tr w:rsidR="00286DB0" w14:paraId="218E0724"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1739CFF"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B5AB0CB"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13D088E"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D7DFAE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Restaurant</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50EC55C" w14:textId="77777777" w:rsidR="00286DB0" w:rsidRDefault="00000000">
                  <w:pPr>
                    <w:pStyle w:val="Standard"/>
                    <w:snapToGrid w:val="0"/>
                    <w:jc w:val="center"/>
                    <w:rPr>
                      <w:sz w:val="16"/>
                      <w:szCs w:val="16"/>
                    </w:rPr>
                  </w:pPr>
                  <w:r>
                    <w:rPr>
                      <w:sz w:val="16"/>
                      <w:szCs w:val="16"/>
                    </w:rPr>
                    <w:t>7.000,00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B62DAC"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202CB64" w14:textId="77777777" w:rsidR="00286DB0" w:rsidRDefault="00000000">
                  <w:pPr>
                    <w:pStyle w:val="Standard"/>
                    <w:snapToGrid w:val="0"/>
                    <w:jc w:val="center"/>
                    <w:rPr>
                      <w:sz w:val="16"/>
                      <w:szCs w:val="16"/>
                    </w:rPr>
                  </w:pPr>
                  <w:r>
                    <w:rPr>
                      <w:sz w:val="16"/>
                      <w:szCs w:val="16"/>
                    </w:rPr>
                    <w:t>84.000,00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041A619" w14:textId="77777777" w:rsidR="00286DB0" w:rsidRDefault="00000000">
                  <w:pPr>
                    <w:pStyle w:val="Standard"/>
                    <w:snapToGrid w:val="0"/>
                    <w:ind w:left="337"/>
                    <w:rPr>
                      <w:sz w:val="16"/>
                      <w:szCs w:val="16"/>
                    </w:rPr>
                  </w:pPr>
                  <w:r>
                    <w:rPr>
                      <w:sz w:val="16"/>
                      <w:szCs w:val="16"/>
                    </w:rPr>
                    <w:t>2.520,00</w:t>
                  </w:r>
                </w:p>
              </w:tc>
            </w:tr>
            <w:tr w:rsidR="00286DB0" w14:paraId="4E369022"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0B4C5DF"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17D508"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7543F4A"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60CDA3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Seyahat İşletmesi 5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61D46A1" w14:textId="77777777" w:rsidR="00286DB0" w:rsidRDefault="00000000">
                  <w:pPr>
                    <w:pStyle w:val="Standard"/>
                    <w:snapToGrid w:val="0"/>
                    <w:jc w:val="center"/>
                    <w:rPr>
                      <w:sz w:val="16"/>
                      <w:szCs w:val="16"/>
                    </w:rPr>
                  </w:pPr>
                  <w:r>
                    <w:rPr>
                      <w:sz w:val="16"/>
                      <w:szCs w:val="16"/>
                    </w:rPr>
                    <w:t>4.200,00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C2B5A9D"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64027DB" w14:textId="77777777" w:rsidR="00286DB0" w:rsidRDefault="00000000">
                  <w:pPr>
                    <w:pStyle w:val="Standard"/>
                    <w:snapToGrid w:val="0"/>
                    <w:jc w:val="center"/>
                    <w:rPr>
                      <w:sz w:val="16"/>
                      <w:szCs w:val="16"/>
                    </w:rPr>
                  </w:pPr>
                  <w:r>
                    <w:rPr>
                      <w:sz w:val="16"/>
                      <w:szCs w:val="16"/>
                    </w:rPr>
                    <w:t>50.400,00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645C8D6" w14:textId="77777777" w:rsidR="00286DB0" w:rsidRDefault="00000000">
                  <w:pPr>
                    <w:pStyle w:val="Standard"/>
                    <w:snapToGrid w:val="0"/>
                    <w:ind w:left="337"/>
                    <w:rPr>
                      <w:sz w:val="16"/>
                      <w:szCs w:val="16"/>
                    </w:rPr>
                  </w:pPr>
                  <w:r>
                    <w:rPr>
                      <w:sz w:val="16"/>
                      <w:szCs w:val="16"/>
                    </w:rPr>
                    <w:t>1.512,00</w:t>
                  </w:r>
                </w:p>
              </w:tc>
            </w:tr>
            <w:tr w:rsidR="00286DB0" w14:paraId="77566852"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E4452C1"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E2766E4"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8A31C30"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47D0B5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Seyahat İşletmesi 11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C29FC3F" w14:textId="77777777" w:rsidR="00286DB0" w:rsidRDefault="00000000">
                  <w:pPr>
                    <w:pStyle w:val="Standard"/>
                    <w:snapToGrid w:val="0"/>
                    <w:jc w:val="center"/>
                    <w:rPr>
                      <w:sz w:val="16"/>
                      <w:szCs w:val="16"/>
                    </w:rPr>
                  </w:pPr>
                  <w:r>
                    <w:rPr>
                      <w:sz w:val="16"/>
                      <w:szCs w:val="16"/>
                    </w:rPr>
                    <w:t>4.200,00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BEFAB0"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A4313E" w14:textId="77777777" w:rsidR="00286DB0" w:rsidRDefault="00000000">
                  <w:pPr>
                    <w:pStyle w:val="Standard"/>
                    <w:snapToGrid w:val="0"/>
                    <w:jc w:val="center"/>
                    <w:rPr>
                      <w:sz w:val="16"/>
                      <w:szCs w:val="16"/>
                    </w:rPr>
                  </w:pPr>
                  <w:r>
                    <w:rPr>
                      <w:sz w:val="16"/>
                      <w:szCs w:val="16"/>
                    </w:rPr>
                    <w:t>50.400,00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401E261" w14:textId="77777777" w:rsidR="00286DB0" w:rsidRDefault="00000000">
                  <w:pPr>
                    <w:pStyle w:val="Standard"/>
                    <w:snapToGrid w:val="0"/>
                    <w:ind w:left="337"/>
                    <w:rPr>
                      <w:sz w:val="16"/>
                      <w:szCs w:val="16"/>
                    </w:rPr>
                  </w:pPr>
                  <w:r>
                    <w:rPr>
                      <w:sz w:val="16"/>
                      <w:szCs w:val="16"/>
                    </w:rPr>
                    <w:t>1.512,00</w:t>
                  </w:r>
                </w:p>
              </w:tc>
            </w:tr>
            <w:tr w:rsidR="00286DB0" w14:paraId="6EB4B4AC"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8ECFDC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6CFF1F0"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28164B2"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900D8B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Seyahat İşletmesi 13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0865BA4" w14:textId="77777777" w:rsidR="00286DB0" w:rsidRDefault="00000000">
                  <w:pPr>
                    <w:pStyle w:val="Standard"/>
                    <w:snapToGrid w:val="0"/>
                    <w:jc w:val="center"/>
                    <w:rPr>
                      <w:sz w:val="16"/>
                      <w:szCs w:val="16"/>
                    </w:rPr>
                  </w:pPr>
                  <w:r>
                    <w:rPr>
                      <w:sz w:val="16"/>
                      <w:szCs w:val="16"/>
                    </w:rPr>
                    <w:t>8.400,00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D766BC8"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311C341" w14:textId="77777777" w:rsidR="00286DB0" w:rsidRDefault="00000000">
                  <w:pPr>
                    <w:pStyle w:val="Standard"/>
                    <w:snapToGrid w:val="0"/>
                    <w:jc w:val="center"/>
                    <w:rPr>
                      <w:sz w:val="16"/>
                      <w:szCs w:val="16"/>
                    </w:rPr>
                  </w:pPr>
                  <w:r>
                    <w:rPr>
                      <w:sz w:val="16"/>
                      <w:szCs w:val="16"/>
                    </w:rPr>
                    <w:t>100.800,00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B7C6828" w14:textId="77777777" w:rsidR="00286DB0" w:rsidRDefault="00000000">
                  <w:pPr>
                    <w:pStyle w:val="Standard"/>
                    <w:snapToGrid w:val="0"/>
                    <w:ind w:left="337"/>
                    <w:rPr>
                      <w:sz w:val="16"/>
                      <w:szCs w:val="16"/>
                    </w:rPr>
                  </w:pPr>
                  <w:r>
                    <w:rPr>
                      <w:sz w:val="16"/>
                      <w:szCs w:val="16"/>
                    </w:rPr>
                    <w:t>3.024,00</w:t>
                  </w:r>
                </w:p>
              </w:tc>
            </w:tr>
            <w:tr w:rsidR="00286DB0" w14:paraId="3F54F86B"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5842B4A"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A7D72A6"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A4300F"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AD47C8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Seyahat İşletmesi 15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4BB038A" w14:textId="77777777" w:rsidR="00286DB0" w:rsidRDefault="00000000">
                  <w:pPr>
                    <w:pStyle w:val="Standard"/>
                    <w:snapToGrid w:val="0"/>
                    <w:jc w:val="center"/>
                    <w:rPr>
                      <w:sz w:val="16"/>
                      <w:szCs w:val="16"/>
                    </w:rPr>
                  </w:pPr>
                  <w:r>
                    <w:rPr>
                      <w:sz w:val="16"/>
                      <w:szCs w:val="16"/>
                    </w:rPr>
                    <w:t>4.200,00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583A891"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E67793" w14:textId="77777777" w:rsidR="00286DB0" w:rsidRDefault="00000000">
                  <w:pPr>
                    <w:pStyle w:val="Standard"/>
                    <w:snapToGrid w:val="0"/>
                    <w:jc w:val="center"/>
                    <w:rPr>
                      <w:sz w:val="16"/>
                      <w:szCs w:val="16"/>
                    </w:rPr>
                  </w:pPr>
                  <w:r>
                    <w:rPr>
                      <w:sz w:val="16"/>
                      <w:szCs w:val="16"/>
                    </w:rPr>
                    <w:t>50.400,00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862563" w14:textId="77777777" w:rsidR="00286DB0" w:rsidRDefault="00000000">
                  <w:pPr>
                    <w:pStyle w:val="Standard"/>
                    <w:snapToGrid w:val="0"/>
                    <w:ind w:left="337"/>
                    <w:rPr>
                      <w:sz w:val="16"/>
                      <w:szCs w:val="16"/>
                    </w:rPr>
                  </w:pPr>
                  <w:r>
                    <w:rPr>
                      <w:sz w:val="16"/>
                      <w:szCs w:val="16"/>
                    </w:rPr>
                    <w:t>1.512,00</w:t>
                  </w:r>
                </w:p>
              </w:tc>
            </w:tr>
            <w:tr w:rsidR="00286DB0" w14:paraId="0B087539"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9CAF637"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A54718D"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494F255"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12184F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Seyahat İşletmesi 9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DF7BD25" w14:textId="77777777" w:rsidR="00286DB0" w:rsidRDefault="00000000">
                  <w:pPr>
                    <w:pStyle w:val="Standard"/>
                    <w:snapToGrid w:val="0"/>
                    <w:jc w:val="center"/>
                    <w:rPr>
                      <w:sz w:val="16"/>
                      <w:szCs w:val="16"/>
                    </w:rPr>
                  </w:pPr>
                  <w:r>
                    <w:rPr>
                      <w:sz w:val="16"/>
                      <w:szCs w:val="16"/>
                    </w:rPr>
                    <w:t>4.200,00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4200930"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C0D3AA0" w14:textId="77777777" w:rsidR="00286DB0" w:rsidRDefault="00000000">
                  <w:pPr>
                    <w:pStyle w:val="Standard"/>
                    <w:snapToGrid w:val="0"/>
                    <w:jc w:val="center"/>
                    <w:rPr>
                      <w:sz w:val="16"/>
                      <w:szCs w:val="16"/>
                    </w:rPr>
                  </w:pPr>
                  <w:r>
                    <w:rPr>
                      <w:sz w:val="16"/>
                      <w:szCs w:val="16"/>
                    </w:rPr>
                    <w:t>50.400,00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8ECAD8" w14:textId="77777777" w:rsidR="00286DB0" w:rsidRDefault="00000000">
                  <w:pPr>
                    <w:pStyle w:val="Standard"/>
                    <w:snapToGrid w:val="0"/>
                    <w:ind w:left="337"/>
                    <w:rPr>
                      <w:sz w:val="16"/>
                      <w:szCs w:val="16"/>
                    </w:rPr>
                  </w:pPr>
                  <w:r>
                    <w:rPr>
                      <w:sz w:val="16"/>
                      <w:szCs w:val="16"/>
                    </w:rPr>
                    <w:t>1.512,00</w:t>
                  </w:r>
                </w:p>
              </w:tc>
            </w:tr>
            <w:tr w:rsidR="00286DB0" w14:paraId="4A9535EC"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E85BA6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B4C4806" w14:textId="77777777" w:rsidR="00286DB0" w:rsidRDefault="00000000">
                  <w:r>
                    <w:rPr>
                      <w:rFonts w:ascii="Times New Roman" w:hAnsi="Times New Roman" w:cs="Times New Roman"/>
                      <w:sz w:val="16"/>
                      <w:szCs w:val="16"/>
                    </w:rPr>
                    <w:t>Cumhuriyet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873E2C6" w14:textId="77777777" w:rsidR="00286DB0" w:rsidRDefault="00000000">
                  <w:r>
                    <w:rPr>
                      <w:rFonts w:ascii="Times New Roman" w:hAnsi="Times New Roman" w:cs="Times New Roman"/>
                      <w:sz w:val="16"/>
                      <w:szCs w:val="16"/>
                    </w:rPr>
                    <w:t>Sadık Tavus Cad.</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0CFA28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32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Büfe</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89B7574" w14:textId="77777777" w:rsidR="00286DB0" w:rsidRDefault="00000000">
                  <w:pPr>
                    <w:pStyle w:val="Standard"/>
                    <w:snapToGrid w:val="0"/>
                    <w:jc w:val="center"/>
                    <w:rPr>
                      <w:sz w:val="16"/>
                      <w:szCs w:val="16"/>
                    </w:rPr>
                  </w:pPr>
                  <w:r>
                    <w:rPr>
                      <w:sz w:val="16"/>
                      <w:szCs w:val="16"/>
                    </w:rPr>
                    <w:t>4.200,00</w:t>
                  </w: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EF5BD81"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 yıl</w:t>
                  </w: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473D9F4" w14:textId="77777777" w:rsidR="00286DB0" w:rsidRDefault="00000000">
                  <w:pPr>
                    <w:pStyle w:val="Standard"/>
                    <w:snapToGrid w:val="0"/>
                    <w:jc w:val="center"/>
                    <w:rPr>
                      <w:sz w:val="16"/>
                      <w:szCs w:val="16"/>
                    </w:rPr>
                  </w:pPr>
                  <w:r>
                    <w:rPr>
                      <w:sz w:val="16"/>
                      <w:szCs w:val="16"/>
                    </w:rPr>
                    <w:t>50.400,00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B7D222F" w14:textId="77777777" w:rsidR="00286DB0" w:rsidRDefault="00000000">
                  <w:pPr>
                    <w:pStyle w:val="Standard"/>
                    <w:snapToGrid w:val="0"/>
                    <w:ind w:left="337"/>
                    <w:rPr>
                      <w:sz w:val="16"/>
                      <w:szCs w:val="16"/>
                    </w:rPr>
                  </w:pPr>
                  <w:r>
                    <w:rPr>
                      <w:sz w:val="16"/>
                      <w:szCs w:val="16"/>
                    </w:rPr>
                    <w:t>1.512,00</w:t>
                  </w:r>
                </w:p>
              </w:tc>
            </w:tr>
            <w:tr w:rsidR="00286DB0" w14:paraId="64DF23E2"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942783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60A11B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B56ADD7" w14:textId="77777777" w:rsidR="00286DB0" w:rsidRDefault="00000000">
                  <w:pPr>
                    <w:pStyle w:val="Standard"/>
                    <w:snapToGrid w:val="0"/>
                    <w:rPr>
                      <w:sz w:val="16"/>
                      <w:szCs w:val="16"/>
                    </w:rPr>
                  </w:pPr>
                  <w:r>
                    <w:rPr>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757DD75" w14:textId="77777777" w:rsidR="00286DB0" w:rsidRDefault="00000000">
                  <w:pPr>
                    <w:pStyle w:val="Standard"/>
                    <w:snapToGrid w:val="0"/>
                    <w:rPr>
                      <w:sz w:val="16"/>
                      <w:szCs w:val="16"/>
                    </w:rPr>
                  </w:pPr>
                  <w:r>
                    <w:rPr>
                      <w:sz w:val="16"/>
                      <w:szCs w:val="16"/>
                    </w:rPr>
                    <w:t xml:space="preserve">Meyve Sebze Orta      A blok </w:t>
                  </w:r>
                  <w:proofErr w:type="gramStart"/>
                  <w:r>
                    <w:rPr>
                      <w:sz w:val="16"/>
                      <w:szCs w:val="16"/>
                    </w:rPr>
                    <w:t xml:space="preserve">6  </w:t>
                  </w:r>
                  <w:proofErr w:type="spellStart"/>
                  <w:r>
                    <w:rPr>
                      <w:sz w:val="16"/>
                      <w:szCs w:val="16"/>
                    </w:rPr>
                    <w:t>nolu</w:t>
                  </w:r>
                  <w:proofErr w:type="spellEnd"/>
                  <w:proofErr w:type="gramEnd"/>
                  <w:r>
                    <w:rPr>
                      <w:sz w:val="16"/>
                      <w:szCs w:val="16"/>
                    </w:rPr>
                    <w:t xml:space="preserve">    peron</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0D7AEDD"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D5C3A90"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3F7DD4" w14:textId="77777777" w:rsidR="00286DB0" w:rsidRDefault="00000000">
                  <w:pPr>
                    <w:pStyle w:val="Standard"/>
                    <w:snapToGrid w:val="0"/>
                    <w:jc w:val="center"/>
                    <w:rPr>
                      <w:sz w:val="16"/>
                      <w:szCs w:val="16"/>
                    </w:rPr>
                  </w:pPr>
                  <w:r>
                    <w:rPr>
                      <w:sz w:val="16"/>
                      <w:szCs w:val="16"/>
                    </w:rPr>
                    <w:t>146.900,00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CCB0DDA" w14:textId="77777777" w:rsidR="00286DB0" w:rsidRDefault="00000000">
                  <w:pPr>
                    <w:pStyle w:val="Standard"/>
                    <w:snapToGrid w:val="0"/>
                    <w:ind w:left="337"/>
                    <w:rPr>
                      <w:sz w:val="16"/>
                      <w:szCs w:val="16"/>
                    </w:rPr>
                  </w:pPr>
                  <w:r>
                    <w:rPr>
                      <w:sz w:val="16"/>
                      <w:szCs w:val="16"/>
                    </w:rPr>
                    <w:t>4.407,00</w:t>
                  </w:r>
                </w:p>
              </w:tc>
            </w:tr>
            <w:tr w:rsidR="00286DB0" w14:paraId="0221C1D3"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F707E1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9A18B1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5622303" w14:textId="77777777" w:rsidR="00286DB0" w:rsidRDefault="00000000">
                  <w:pPr>
                    <w:pStyle w:val="Standard"/>
                    <w:snapToGrid w:val="0"/>
                    <w:rPr>
                      <w:sz w:val="16"/>
                      <w:szCs w:val="16"/>
                    </w:rPr>
                  </w:pPr>
                  <w:r>
                    <w:rPr>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0E5F757" w14:textId="77777777" w:rsidR="00286DB0" w:rsidRDefault="00000000">
                  <w:pPr>
                    <w:pStyle w:val="Standard"/>
                    <w:snapToGrid w:val="0"/>
                    <w:rPr>
                      <w:sz w:val="16"/>
                      <w:szCs w:val="16"/>
                    </w:rPr>
                  </w:pPr>
                  <w:r>
                    <w:rPr>
                      <w:sz w:val="16"/>
                      <w:szCs w:val="16"/>
                    </w:rPr>
                    <w:t xml:space="preserve">Meyve Sebze Orta      C blok </w:t>
                  </w:r>
                  <w:proofErr w:type="gramStart"/>
                  <w:r>
                    <w:rPr>
                      <w:sz w:val="16"/>
                      <w:szCs w:val="16"/>
                    </w:rPr>
                    <w:t xml:space="preserve">67  </w:t>
                  </w:r>
                  <w:proofErr w:type="spellStart"/>
                  <w:r>
                    <w:rPr>
                      <w:sz w:val="16"/>
                      <w:szCs w:val="16"/>
                    </w:rPr>
                    <w:t>nolu</w:t>
                  </w:r>
                  <w:proofErr w:type="spellEnd"/>
                  <w:proofErr w:type="gramEnd"/>
                  <w:r>
                    <w:rPr>
                      <w:sz w:val="16"/>
                      <w:szCs w:val="16"/>
                    </w:rPr>
                    <w:t xml:space="preserve">    peron</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14EA8DB"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B0DB1B"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8D29D43" w14:textId="77777777" w:rsidR="00286DB0" w:rsidRDefault="00000000">
                  <w:pPr>
                    <w:pStyle w:val="Standard"/>
                    <w:snapToGrid w:val="0"/>
                    <w:jc w:val="center"/>
                    <w:rPr>
                      <w:sz w:val="16"/>
                      <w:szCs w:val="16"/>
                    </w:rPr>
                  </w:pPr>
                  <w:r>
                    <w:rPr>
                      <w:sz w:val="16"/>
                      <w:szCs w:val="16"/>
                    </w:rPr>
                    <w:t>146.900,00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2E7CFF5" w14:textId="77777777" w:rsidR="00286DB0" w:rsidRDefault="00000000">
                  <w:pPr>
                    <w:pStyle w:val="Standard"/>
                    <w:snapToGrid w:val="0"/>
                    <w:ind w:left="337"/>
                    <w:rPr>
                      <w:sz w:val="16"/>
                      <w:szCs w:val="16"/>
                    </w:rPr>
                  </w:pPr>
                  <w:r>
                    <w:rPr>
                      <w:sz w:val="16"/>
                      <w:szCs w:val="16"/>
                    </w:rPr>
                    <w:t>4.407,00</w:t>
                  </w:r>
                </w:p>
              </w:tc>
            </w:tr>
            <w:tr w:rsidR="00286DB0" w14:paraId="04CC3B61"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4156AA1"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4A89E6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3D27058" w14:textId="77777777" w:rsidR="00286DB0" w:rsidRDefault="00000000">
                  <w:pPr>
                    <w:pStyle w:val="Standard"/>
                    <w:snapToGrid w:val="0"/>
                    <w:rPr>
                      <w:sz w:val="16"/>
                      <w:szCs w:val="16"/>
                    </w:rPr>
                  </w:pPr>
                  <w:r>
                    <w:rPr>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B2CDB60" w14:textId="77777777" w:rsidR="00286DB0" w:rsidRDefault="00000000">
                  <w:pPr>
                    <w:pStyle w:val="Standard"/>
                    <w:snapToGrid w:val="0"/>
                    <w:rPr>
                      <w:sz w:val="16"/>
                      <w:szCs w:val="16"/>
                    </w:rPr>
                  </w:pPr>
                  <w:r>
                    <w:rPr>
                      <w:sz w:val="16"/>
                      <w:szCs w:val="16"/>
                    </w:rPr>
                    <w:t xml:space="preserve">Meyve Sebze Orta      E blok </w:t>
                  </w:r>
                  <w:proofErr w:type="gramStart"/>
                  <w:r>
                    <w:rPr>
                      <w:sz w:val="16"/>
                      <w:szCs w:val="16"/>
                    </w:rPr>
                    <w:t xml:space="preserve">129  </w:t>
                  </w:r>
                  <w:proofErr w:type="spellStart"/>
                  <w:r>
                    <w:rPr>
                      <w:sz w:val="16"/>
                      <w:szCs w:val="16"/>
                    </w:rPr>
                    <w:t>nolu</w:t>
                  </w:r>
                  <w:proofErr w:type="spellEnd"/>
                  <w:proofErr w:type="gramEnd"/>
                  <w:r>
                    <w:rPr>
                      <w:sz w:val="16"/>
                      <w:szCs w:val="16"/>
                    </w:rPr>
                    <w:t xml:space="preserve">  peron</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2E8D202"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8CD725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CA9393E" w14:textId="77777777" w:rsidR="00286DB0" w:rsidRDefault="00000000">
                  <w:pPr>
                    <w:pStyle w:val="Standard"/>
                    <w:snapToGrid w:val="0"/>
                    <w:jc w:val="center"/>
                    <w:rPr>
                      <w:sz w:val="16"/>
                      <w:szCs w:val="16"/>
                    </w:rPr>
                  </w:pPr>
                  <w:r>
                    <w:rPr>
                      <w:sz w:val="16"/>
                      <w:szCs w:val="16"/>
                    </w:rPr>
                    <w:t>132.600,00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305E919" w14:textId="77777777" w:rsidR="00286DB0" w:rsidRDefault="00000000">
                  <w:pPr>
                    <w:pStyle w:val="Standard"/>
                    <w:snapToGrid w:val="0"/>
                    <w:ind w:left="337"/>
                    <w:rPr>
                      <w:sz w:val="16"/>
                      <w:szCs w:val="16"/>
                    </w:rPr>
                  </w:pPr>
                  <w:r>
                    <w:rPr>
                      <w:sz w:val="16"/>
                      <w:szCs w:val="16"/>
                    </w:rPr>
                    <w:t>3.978,00</w:t>
                  </w:r>
                </w:p>
              </w:tc>
            </w:tr>
            <w:tr w:rsidR="00286DB0" w14:paraId="2D95487D"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A0E9CCE"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DA256E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7EC2A51" w14:textId="77777777" w:rsidR="00286DB0" w:rsidRDefault="00000000">
                  <w:pPr>
                    <w:pStyle w:val="Standard"/>
                    <w:snapToGrid w:val="0"/>
                    <w:rPr>
                      <w:sz w:val="16"/>
                      <w:szCs w:val="16"/>
                    </w:rPr>
                  </w:pPr>
                  <w:r>
                    <w:rPr>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A2035D3" w14:textId="77777777" w:rsidR="00286DB0" w:rsidRDefault="00000000">
                  <w:pPr>
                    <w:pStyle w:val="Standard"/>
                    <w:snapToGrid w:val="0"/>
                    <w:rPr>
                      <w:sz w:val="16"/>
                      <w:szCs w:val="16"/>
                    </w:rPr>
                  </w:pPr>
                  <w:r>
                    <w:rPr>
                      <w:sz w:val="16"/>
                      <w:szCs w:val="16"/>
                    </w:rPr>
                    <w:t xml:space="preserve">Meyve Sebze Orta     G blok 219 </w:t>
                  </w:r>
                  <w:proofErr w:type="spellStart"/>
                  <w:proofErr w:type="gramStart"/>
                  <w:r>
                    <w:rPr>
                      <w:sz w:val="16"/>
                      <w:szCs w:val="16"/>
                    </w:rPr>
                    <w:t>nolu</w:t>
                  </w:r>
                  <w:proofErr w:type="spellEnd"/>
                  <w:r>
                    <w:rPr>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0BDB5AC"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8EF4F0A"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FB81E62" w14:textId="77777777" w:rsidR="00286DB0" w:rsidRDefault="00000000">
                  <w:pPr>
                    <w:pStyle w:val="Standard"/>
                    <w:snapToGrid w:val="0"/>
                    <w:jc w:val="center"/>
                    <w:rPr>
                      <w:sz w:val="16"/>
                      <w:szCs w:val="16"/>
                    </w:rPr>
                  </w:pPr>
                  <w:r>
                    <w:rPr>
                      <w:sz w:val="16"/>
                      <w:szCs w:val="16"/>
                    </w:rPr>
                    <w:t>118.300,00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57250DF" w14:textId="77777777" w:rsidR="00286DB0" w:rsidRDefault="00000000">
                  <w:pPr>
                    <w:pStyle w:val="Standard"/>
                    <w:snapToGrid w:val="0"/>
                    <w:ind w:left="337"/>
                    <w:rPr>
                      <w:sz w:val="16"/>
                      <w:szCs w:val="16"/>
                    </w:rPr>
                  </w:pPr>
                  <w:r>
                    <w:rPr>
                      <w:sz w:val="16"/>
                      <w:szCs w:val="16"/>
                    </w:rPr>
                    <w:t>3.549,00</w:t>
                  </w:r>
                </w:p>
              </w:tc>
            </w:tr>
            <w:tr w:rsidR="00286DB0" w14:paraId="5DE1F75C"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30AB63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CFCDE1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BE08266" w14:textId="77777777" w:rsidR="00286DB0" w:rsidRDefault="00000000">
                  <w:pPr>
                    <w:pStyle w:val="Standard"/>
                    <w:snapToGrid w:val="0"/>
                    <w:rPr>
                      <w:sz w:val="16"/>
                      <w:szCs w:val="16"/>
                    </w:rPr>
                  </w:pPr>
                  <w:r>
                    <w:rPr>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EF77AC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G blok 220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72E7B6A"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D4157CA"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ED1C8C1" w14:textId="77777777" w:rsidR="00286DB0" w:rsidRDefault="00000000">
                  <w:pPr>
                    <w:pStyle w:val="Standard"/>
                    <w:snapToGrid w:val="0"/>
                    <w:jc w:val="center"/>
                    <w:rPr>
                      <w:sz w:val="16"/>
                      <w:szCs w:val="16"/>
                    </w:rPr>
                  </w:pPr>
                  <w:r>
                    <w:rPr>
                      <w:sz w:val="16"/>
                      <w:szCs w:val="16"/>
                    </w:rPr>
                    <w:t>118.300,00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10F955D" w14:textId="77777777" w:rsidR="00286DB0" w:rsidRDefault="00000000">
                  <w:pPr>
                    <w:pStyle w:val="Standard"/>
                    <w:snapToGrid w:val="0"/>
                    <w:ind w:left="337"/>
                    <w:rPr>
                      <w:sz w:val="16"/>
                      <w:szCs w:val="16"/>
                    </w:rPr>
                  </w:pPr>
                  <w:r>
                    <w:rPr>
                      <w:sz w:val="16"/>
                      <w:szCs w:val="16"/>
                    </w:rPr>
                    <w:t>3.549,00</w:t>
                  </w:r>
                </w:p>
              </w:tc>
            </w:tr>
            <w:tr w:rsidR="00286DB0" w14:paraId="2592AD9F"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0DB77D0"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E9035E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D711332" w14:textId="77777777" w:rsidR="00286DB0" w:rsidRDefault="00000000">
                  <w:pPr>
                    <w:pStyle w:val="Standard"/>
                    <w:snapToGrid w:val="0"/>
                    <w:rPr>
                      <w:sz w:val="16"/>
                      <w:szCs w:val="16"/>
                    </w:rPr>
                  </w:pPr>
                  <w:r>
                    <w:rPr>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5FA400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K blok 298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C781939"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66C8C22"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D48A176" w14:textId="77777777" w:rsidR="00286DB0" w:rsidRDefault="00000000">
                  <w:pPr>
                    <w:pStyle w:val="Standard"/>
                    <w:snapToGrid w:val="0"/>
                    <w:jc w:val="center"/>
                    <w:rPr>
                      <w:sz w:val="16"/>
                      <w:szCs w:val="16"/>
                    </w:rPr>
                  </w:pPr>
                  <w:r>
                    <w:rPr>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666ECAE" w14:textId="77777777" w:rsidR="00286DB0" w:rsidRDefault="00000000">
                  <w:pPr>
                    <w:pStyle w:val="Standard"/>
                    <w:snapToGrid w:val="0"/>
                    <w:ind w:left="337"/>
                    <w:rPr>
                      <w:sz w:val="16"/>
                      <w:szCs w:val="16"/>
                    </w:rPr>
                  </w:pPr>
                  <w:r>
                    <w:rPr>
                      <w:sz w:val="16"/>
                      <w:szCs w:val="16"/>
                    </w:rPr>
                    <w:t>3.088,80</w:t>
                  </w:r>
                </w:p>
              </w:tc>
            </w:tr>
            <w:tr w:rsidR="00286DB0" w14:paraId="18C95107"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71B818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5441C6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102CD3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387DED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K blok 299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E7BF355"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432E3F1"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F5F42C8" w14:textId="77777777" w:rsidR="00286DB0" w:rsidRDefault="00000000">
                  <w:pPr>
                    <w:jc w:val="center"/>
                  </w:pPr>
                  <w:r>
                    <w:rPr>
                      <w:rFonts w:ascii="Times New Roman" w:hAnsi="Times New Roman" w:cs="Times New Roman"/>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491CF4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        3.088,80</w:t>
                  </w:r>
                </w:p>
              </w:tc>
            </w:tr>
            <w:tr w:rsidR="00286DB0" w14:paraId="474D3E2B"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E362D9D"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F80E97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F88E61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1EF462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K blok 300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3628163"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50A702F"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C7E7DE9" w14:textId="77777777" w:rsidR="00286DB0" w:rsidRDefault="00000000">
                  <w:pPr>
                    <w:jc w:val="center"/>
                  </w:pPr>
                  <w:r>
                    <w:rPr>
                      <w:rFonts w:ascii="Times New Roman" w:hAnsi="Times New Roman" w:cs="Times New Roman"/>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BB12E62" w14:textId="77777777" w:rsidR="00286DB0" w:rsidRDefault="00000000">
                  <w:r>
                    <w:rPr>
                      <w:rFonts w:ascii="Times New Roman" w:hAnsi="Times New Roman" w:cs="Times New Roman"/>
                      <w:sz w:val="16"/>
                      <w:szCs w:val="16"/>
                    </w:rPr>
                    <w:t xml:space="preserve">        3.088,80</w:t>
                  </w:r>
                </w:p>
              </w:tc>
            </w:tr>
            <w:tr w:rsidR="00286DB0" w14:paraId="7FC58181"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956C5EB"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0F3C17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2516D5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8DD43A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K blok 301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B7A3B5C"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B440766"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BDC98C4" w14:textId="77777777" w:rsidR="00286DB0" w:rsidRDefault="00000000">
                  <w:pPr>
                    <w:jc w:val="center"/>
                  </w:pPr>
                  <w:r>
                    <w:rPr>
                      <w:rFonts w:ascii="Times New Roman" w:hAnsi="Times New Roman" w:cs="Times New Roman"/>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8DD6056" w14:textId="77777777" w:rsidR="00286DB0" w:rsidRDefault="00000000">
                  <w:r>
                    <w:rPr>
                      <w:rFonts w:ascii="Times New Roman" w:hAnsi="Times New Roman" w:cs="Times New Roman"/>
                      <w:sz w:val="16"/>
                      <w:szCs w:val="16"/>
                    </w:rPr>
                    <w:t xml:space="preserve">        3.880,80</w:t>
                  </w:r>
                </w:p>
              </w:tc>
            </w:tr>
            <w:tr w:rsidR="00286DB0" w14:paraId="379E1266"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7062FE4"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3682BC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E632A2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D543BD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K blok 307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388405B"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D19C524"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0ACC700" w14:textId="77777777" w:rsidR="00286DB0" w:rsidRDefault="00000000">
                  <w:pPr>
                    <w:jc w:val="center"/>
                  </w:pPr>
                  <w:r>
                    <w:rPr>
                      <w:rFonts w:ascii="Times New Roman" w:hAnsi="Times New Roman" w:cs="Times New Roman"/>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F5B2B70" w14:textId="77777777" w:rsidR="00286DB0" w:rsidRDefault="00000000">
                  <w:r>
                    <w:rPr>
                      <w:rFonts w:ascii="Times New Roman" w:hAnsi="Times New Roman" w:cs="Times New Roman"/>
                      <w:sz w:val="16"/>
                      <w:szCs w:val="16"/>
                    </w:rPr>
                    <w:t xml:space="preserve">        3.880,80</w:t>
                  </w:r>
                </w:p>
              </w:tc>
            </w:tr>
            <w:tr w:rsidR="00286DB0" w14:paraId="016A23AF"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349B10"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B2D7DA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B39EBB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813F3E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L blok 316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0803EB5"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2F2672A"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86CA60E" w14:textId="77777777" w:rsidR="00286DB0" w:rsidRDefault="00000000">
                  <w:pPr>
                    <w:jc w:val="center"/>
                  </w:pPr>
                  <w:r>
                    <w:rPr>
                      <w:rFonts w:ascii="Times New Roman" w:hAnsi="Times New Roman" w:cs="Times New Roman"/>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B2B2653" w14:textId="77777777" w:rsidR="00286DB0" w:rsidRDefault="00000000">
                  <w:r>
                    <w:rPr>
                      <w:rFonts w:ascii="Times New Roman" w:hAnsi="Times New Roman" w:cs="Times New Roman"/>
                      <w:sz w:val="16"/>
                      <w:szCs w:val="16"/>
                    </w:rPr>
                    <w:t xml:space="preserve">        3.880,80</w:t>
                  </w:r>
                </w:p>
              </w:tc>
            </w:tr>
            <w:tr w:rsidR="00286DB0" w14:paraId="5AEC4D7E"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FE7A8C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542703F"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0D90EA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21420D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L blok 317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93CC1D4"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AE4C72B"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5B99EB5" w14:textId="77777777" w:rsidR="00286DB0" w:rsidRDefault="00000000">
                  <w:pPr>
                    <w:jc w:val="center"/>
                  </w:pPr>
                  <w:r>
                    <w:rPr>
                      <w:rFonts w:ascii="Times New Roman" w:hAnsi="Times New Roman" w:cs="Times New Roman"/>
                      <w:sz w:val="16"/>
                      <w:szCs w:val="16"/>
                    </w:rPr>
                    <w:t>102.960,00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D0A3051" w14:textId="77777777" w:rsidR="00286DB0" w:rsidRDefault="00000000">
                  <w:r>
                    <w:rPr>
                      <w:rFonts w:ascii="Times New Roman" w:hAnsi="Times New Roman" w:cs="Times New Roman"/>
                      <w:sz w:val="16"/>
                      <w:szCs w:val="16"/>
                    </w:rPr>
                    <w:t xml:space="preserve">        3.880,80</w:t>
                  </w:r>
                </w:p>
              </w:tc>
            </w:tr>
            <w:tr w:rsidR="00286DB0" w14:paraId="59516561"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665D236"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B3E299F"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ACFA7F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B6B2AC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Köşe     L blok 315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9543CA0"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FA6B266"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916B896" w14:textId="77777777" w:rsidR="00286DB0" w:rsidRDefault="00000000">
                  <w:pPr>
                    <w:pStyle w:val="Standard"/>
                    <w:snapToGrid w:val="0"/>
                    <w:jc w:val="center"/>
                    <w:rPr>
                      <w:sz w:val="16"/>
                      <w:szCs w:val="16"/>
                    </w:rPr>
                  </w:pPr>
                  <w:r>
                    <w:rPr>
                      <w:sz w:val="16"/>
                      <w:szCs w:val="16"/>
                    </w:rPr>
                    <w:t>130.130,00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7B441E8" w14:textId="77777777" w:rsidR="00286DB0" w:rsidRDefault="00000000">
                  <w:pPr>
                    <w:pStyle w:val="Standard"/>
                    <w:snapToGrid w:val="0"/>
                    <w:ind w:left="337"/>
                    <w:rPr>
                      <w:sz w:val="16"/>
                      <w:szCs w:val="16"/>
                    </w:rPr>
                  </w:pPr>
                  <w:r>
                    <w:rPr>
                      <w:sz w:val="16"/>
                      <w:szCs w:val="16"/>
                    </w:rPr>
                    <w:t>3.903,90</w:t>
                  </w:r>
                </w:p>
              </w:tc>
            </w:tr>
            <w:tr w:rsidR="00286DB0" w14:paraId="6712FCBD"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2AB1D1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987056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BE7B77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375D85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Köşe     M blok 336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AF8B34E"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203984B"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EF650BC" w14:textId="77777777" w:rsidR="00286DB0" w:rsidRDefault="00000000">
                  <w:pPr>
                    <w:pStyle w:val="Standard"/>
                    <w:snapToGrid w:val="0"/>
                    <w:jc w:val="center"/>
                    <w:rPr>
                      <w:sz w:val="16"/>
                      <w:szCs w:val="16"/>
                    </w:rPr>
                  </w:pPr>
                  <w:r>
                    <w:rPr>
                      <w:sz w:val="16"/>
                      <w:szCs w:val="16"/>
                    </w:rPr>
                    <w:t>97.240,00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A840DD1" w14:textId="77777777" w:rsidR="00286DB0" w:rsidRDefault="00000000">
                  <w:pPr>
                    <w:pStyle w:val="Standard"/>
                    <w:snapToGrid w:val="0"/>
                    <w:ind w:left="337"/>
                    <w:rPr>
                      <w:sz w:val="16"/>
                      <w:szCs w:val="16"/>
                    </w:rPr>
                  </w:pPr>
                  <w:r>
                    <w:rPr>
                      <w:sz w:val="16"/>
                      <w:szCs w:val="16"/>
                    </w:rPr>
                    <w:t>2.917,20</w:t>
                  </w:r>
                </w:p>
              </w:tc>
            </w:tr>
            <w:tr w:rsidR="00286DB0" w14:paraId="7B888B87"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E76DB7D"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0CF3BC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935144F"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45924C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M blok 337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AE55097"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A51B0A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AF3FEEB"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D875303" w14:textId="77777777" w:rsidR="00286DB0" w:rsidRDefault="00000000">
                  <w:pPr>
                    <w:pStyle w:val="Standard"/>
                    <w:snapToGrid w:val="0"/>
                    <w:ind w:left="337"/>
                    <w:rPr>
                      <w:sz w:val="16"/>
                      <w:szCs w:val="16"/>
                    </w:rPr>
                  </w:pPr>
                  <w:r>
                    <w:rPr>
                      <w:sz w:val="16"/>
                      <w:szCs w:val="16"/>
                    </w:rPr>
                    <w:t>2.638,35</w:t>
                  </w:r>
                </w:p>
              </w:tc>
            </w:tr>
            <w:tr w:rsidR="00286DB0" w14:paraId="122D2988"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05DBA8C"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6CA541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B09D2C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2E7C18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M blok 338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FF862E2"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6F66833"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60815D0"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F39A99F" w14:textId="77777777" w:rsidR="00286DB0" w:rsidRDefault="00000000">
                  <w:pPr>
                    <w:pStyle w:val="Standard"/>
                    <w:snapToGrid w:val="0"/>
                    <w:ind w:left="337"/>
                    <w:rPr>
                      <w:sz w:val="16"/>
                      <w:szCs w:val="16"/>
                    </w:rPr>
                  </w:pPr>
                  <w:r>
                    <w:rPr>
                      <w:sz w:val="16"/>
                      <w:szCs w:val="16"/>
                    </w:rPr>
                    <w:t>2.638,35</w:t>
                  </w:r>
                </w:p>
              </w:tc>
            </w:tr>
            <w:tr w:rsidR="00286DB0" w14:paraId="5061294B"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99F081E"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5074C3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403308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6A338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N blok 359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A481651"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A8CEB74"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B31ACA9"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BB9C255" w14:textId="77777777" w:rsidR="00286DB0" w:rsidRDefault="00000000">
                  <w:pPr>
                    <w:pStyle w:val="Standard"/>
                    <w:snapToGrid w:val="0"/>
                    <w:ind w:left="337"/>
                    <w:rPr>
                      <w:sz w:val="16"/>
                      <w:szCs w:val="16"/>
                    </w:rPr>
                  </w:pPr>
                  <w:r>
                    <w:rPr>
                      <w:sz w:val="16"/>
                      <w:szCs w:val="16"/>
                    </w:rPr>
                    <w:t>2.638,35</w:t>
                  </w:r>
                </w:p>
              </w:tc>
            </w:tr>
            <w:tr w:rsidR="00286DB0" w14:paraId="5A2ADF97"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A7A0A2C"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6E5115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CD77B9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1AD3E3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N blok 368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E38FFE6"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BBE09A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4860AA3"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552F26C" w14:textId="77777777" w:rsidR="00286DB0" w:rsidRDefault="00000000">
                  <w:pPr>
                    <w:pStyle w:val="Standard"/>
                    <w:snapToGrid w:val="0"/>
                    <w:ind w:left="337"/>
                    <w:rPr>
                      <w:sz w:val="16"/>
                      <w:szCs w:val="16"/>
                    </w:rPr>
                  </w:pPr>
                  <w:r>
                    <w:rPr>
                      <w:sz w:val="16"/>
                      <w:szCs w:val="16"/>
                    </w:rPr>
                    <w:t>2.638,35</w:t>
                  </w:r>
                </w:p>
              </w:tc>
            </w:tr>
            <w:tr w:rsidR="00286DB0" w14:paraId="4BD841C0"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9D0933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1ABE23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A125E4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DB6AA4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N blok 374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3AEFDEB"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B500D17"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9131AB3"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CF41BB8" w14:textId="77777777" w:rsidR="00286DB0" w:rsidRDefault="00000000">
                  <w:pPr>
                    <w:pStyle w:val="Standard"/>
                    <w:snapToGrid w:val="0"/>
                    <w:ind w:left="337"/>
                    <w:rPr>
                      <w:sz w:val="16"/>
                      <w:szCs w:val="16"/>
                    </w:rPr>
                  </w:pPr>
                  <w:r>
                    <w:rPr>
                      <w:sz w:val="16"/>
                      <w:szCs w:val="16"/>
                    </w:rPr>
                    <w:t>2.638,35</w:t>
                  </w:r>
                </w:p>
              </w:tc>
            </w:tr>
            <w:tr w:rsidR="00286DB0" w14:paraId="3D7413A2"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25F4FC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D841D6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0697E7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A24967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N blok 375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8ACE570"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BEAD8D9"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B8DCA88"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99FAB1C" w14:textId="77777777" w:rsidR="00286DB0" w:rsidRDefault="00000000">
                  <w:pPr>
                    <w:pStyle w:val="Standard"/>
                    <w:snapToGrid w:val="0"/>
                    <w:ind w:left="337"/>
                    <w:rPr>
                      <w:sz w:val="16"/>
                      <w:szCs w:val="16"/>
                    </w:rPr>
                  </w:pPr>
                  <w:r>
                    <w:rPr>
                      <w:sz w:val="16"/>
                      <w:szCs w:val="16"/>
                    </w:rPr>
                    <w:t>2.638,35</w:t>
                  </w:r>
                </w:p>
              </w:tc>
            </w:tr>
            <w:tr w:rsidR="00286DB0" w14:paraId="3BE0E8D0"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9220C1D"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A377B5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D83AB6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F53260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N blok 376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3E66FF9"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A627B59"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F22E1A5"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8374864" w14:textId="77777777" w:rsidR="00286DB0" w:rsidRDefault="00000000">
                  <w:pPr>
                    <w:jc w:val="both"/>
                  </w:pPr>
                  <w:r>
                    <w:rPr>
                      <w:sz w:val="16"/>
                      <w:szCs w:val="16"/>
                    </w:rPr>
                    <w:t xml:space="preserve">       2.638,35</w:t>
                  </w:r>
                </w:p>
              </w:tc>
            </w:tr>
            <w:tr w:rsidR="00286DB0" w14:paraId="354A542E"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E504E27"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9D2F8C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D9F80A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B1758A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N blok 377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B05A7B"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D8BDE6D"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E0C8DA"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F861116" w14:textId="77777777" w:rsidR="00286DB0" w:rsidRDefault="00000000">
                  <w:pPr>
                    <w:jc w:val="both"/>
                    <w:rPr>
                      <w:sz w:val="16"/>
                      <w:szCs w:val="16"/>
                    </w:rPr>
                  </w:pPr>
                  <w:r>
                    <w:rPr>
                      <w:sz w:val="16"/>
                      <w:szCs w:val="16"/>
                    </w:rPr>
                    <w:t xml:space="preserve">       2.638,35</w:t>
                  </w:r>
                </w:p>
              </w:tc>
            </w:tr>
            <w:tr w:rsidR="00286DB0" w14:paraId="7E490E20"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F8C44B8"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335492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E43E57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DC7A61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O blok 383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F3C2E8E"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2D2C1C6"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A6087A5"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440A00E" w14:textId="77777777" w:rsidR="00286DB0" w:rsidRDefault="00000000">
                  <w:pPr>
                    <w:rPr>
                      <w:sz w:val="16"/>
                      <w:szCs w:val="16"/>
                    </w:rPr>
                  </w:pPr>
                  <w:r>
                    <w:rPr>
                      <w:sz w:val="16"/>
                      <w:szCs w:val="16"/>
                    </w:rPr>
                    <w:t xml:space="preserve">      2.638,35</w:t>
                  </w:r>
                </w:p>
              </w:tc>
            </w:tr>
            <w:tr w:rsidR="00286DB0" w14:paraId="212485E5" w14:textId="77777777">
              <w:tblPrEx>
                <w:tblCellMar>
                  <w:top w:w="0" w:type="dxa"/>
                  <w:bottom w:w="0" w:type="dxa"/>
                </w:tblCellMar>
              </w:tblPrEx>
              <w:trPr>
                <w:trHeight w:val="97"/>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3AFE80C"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E65E91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AC74F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111195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O blok 399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8066CCE"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989163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B272894"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84CB0BA" w14:textId="77777777" w:rsidR="00286DB0" w:rsidRDefault="00000000">
                  <w:pPr>
                    <w:jc w:val="both"/>
                  </w:pPr>
                  <w:r>
                    <w:t xml:space="preserve">    </w:t>
                  </w:r>
                  <w:r>
                    <w:rPr>
                      <w:sz w:val="16"/>
                      <w:szCs w:val="16"/>
                    </w:rPr>
                    <w:t>2.638,35</w:t>
                  </w:r>
                </w:p>
              </w:tc>
            </w:tr>
            <w:tr w:rsidR="00286DB0" w14:paraId="73EB8B6A"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131701F"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0A7052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27D128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33D178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O blok 400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9BC058F"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D2E1A49"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CB34C77"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5896B71" w14:textId="77777777" w:rsidR="00286DB0" w:rsidRDefault="00000000">
                  <w:pPr>
                    <w:pStyle w:val="Standard"/>
                    <w:snapToGrid w:val="0"/>
                    <w:ind w:left="337"/>
                    <w:jc w:val="center"/>
                    <w:rPr>
                      <w:sz w:val="16"/>
                      <w:szCs w:val="16"/>
                    </w:rPr>
                  </w:pPr>
                  <w:r>
                    <w:rPr>
                      <w:sz w:val="16"/>
                      <w:szCs w:val="16"/>
                    </w:rPr>
                    <w:t>2.638,35</w:t>
                  </w:r>
                </w:p>
              </w:tc>
            </w:tr>
            <w:tr w:rsidR="00286DB0" w14:paraId="75868431"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E5058A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B65849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09C55B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8923F6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Meyve Sebze Orta      O blok 401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D97230A"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A28218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09C2625" w14:textId="77777777" w:rsidR="00286DB0" w:rsidRDefault="00000000">
                  <w:pPr>
                    <w:pStyle w:val="Standard"/>
                    <w:snapToGrid w:val="0"/>
                    <w:jc w:val="center"/>
                    <w:rPr>
                      <w:sz w:val="16"/>
                      <w:szCs w:val="16"/>
                    </w:rPr>
                  </w:pPr>
                  <w:r>
                    <w:rPr>
                      <w:sz w:val="16"/>
                      <w:szCs w:val="16"/>
                    </w:rPr>
                    <w:t>87.945,00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701FF2" w14:textId="77777777" w:rsidR="00286DB0" w:rsidRDefault="00000000">
                  <w:pPr>
                    <w:pStyle w:val="Standard"/>
                    <w:snapToGrid w:val="0"/>
                    <w:ind w:left="337"/>
                    <w:jc w:val="center"/>
                    <w:rPr>
                      <w:sz w:val="16"/>
                      <w:szCs w:val="16"/>
                    </w:rPr>
                  </w:pPr>
                  <w:r>
                    <w:rPr>
                      <w:sz w:val="16"/>
                      <w:szCs w:val="16"/>
                    </w:rPr>
                    <w:t>2.638,35</w:t>
                  </w:r>
                </w:p>
              </w:tc>
            </w:tr>
            <w:tr w:rsidR="00286DB0" w14:paraId="110193BC"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48A409D"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6DDA7C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079F72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20B4AB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R blok 425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63D32A1"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4CC36FC"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9663BFC" w14:textId="77777777" w:rsidR="00286DB0" w:rsidRDefault="00000000">
                  <w:pPr>
                    <w:pStyle w:val="Standard"/>
                    <w:snapToGrid w:val="0"/>
                    <w:jc w:val="center"/>
                    <w:rPr>
                      <w:sz w:val="16"/>
                      <w:szCs w:val="16"/>
                    </w:rPr>
                  </w:pPr>
                  <w:r>
                    <w:rPr>
                      <w:sz w:val="16"/>
                      <w:szCs w:val="16"/>
                    </w:rPr>
                    <w:t>80.600,00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218159B" w14:textId="77777777" w:rsidR="00286DB0" w:rsidRDefault="00000000">
                  <w:pPr>
                    <w:pStyle w:val="Standard"/>
                    <w:snapToGrid w:val="0"/>
                    <w:ind w:left="337"/>
                    <w:jc w:val="center"/>
                    <w:rPr>
                      <w:sz w:val="16"/>
                      <w:szCs w:val="16"/>
                    </w:rPr>
                  </w:pPr>
                  <w:r>
                    <w:rPr>
                      <w:sz w:val="16"/>
                      <w:szCs w:val="16"/>
                    </w:rPr>
                    <w:t>2.418,00</w:t>
                  </w:r>
                </w:p>
              </w:tc>
            </w:tr>
            <w:tr w:rsidR="00286DB0" w14:paraId="236F5859"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48D3E29"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9965A7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819BAE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E24462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R blok 427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0A400EA"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EC3D412"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9AB7FD2" w14:textId="77777777" w:rsidR="00286DB0" w:rsidRDefault="00000000">
                  <w:pPr>
                    <w:pStyle w:val="Standard"/>
                    <w:snapToGrid w:val="0"/>
                    <w:jc w:val="center"/>
                    <w:rPr>
                      <w:sz w:val="16"/>
                      <w:szCs w:val="16"/>
                    </w:rPr>
                  </w:pPr>
                  <w:r>
                    <w:rPr>
                      <w:sz w:val="16"/>
                      <w:szCs w:val="16"/>
                    </w:rPr>
                    <w:t>80.600,00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35372FE" w14:textId="77777777" w:rsidR="00286DB0" w:rsidRDefault="00000000">
                  <w:pPr>
                    <w:pStyle w:val="Standard"/>
                    <w:snapToGrid w:val="0"/>
                    <w:ind w:left="337"/>
                    <w:jc w:val="center"/>
                    <w:rPr>
                      <w:sz w:val="16"/>
                      <w:szCs w:val="16"/>
                    </w:rPr>
                  </w:pPr>
                  <w:r>
                    <w:rPr>
                      <w:sz w:val="16"/>
                      <w:szCs w:val="16"/>
                    </w:rPr>
                    <w:t>2.418,00</w:t>
                  </w:r>
                </w:p>
              </w:tc>
            </w:tr>
            <w:tr w:rsidR="00286DB0" w14:paraId="5DDC178D"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19D16E7"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2845F7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B4F3BA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AF393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T blok 459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2330935"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AF53DBA"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D4DCBA2" w14:textId="77777777" w:rsidR="00286DB0" w:rsidRDefault="00000000">
                  <w:pPr>
                    <w:pStyle w:val="Standard"/>
                    <w:snapToGrid w:val="0"/>
                    <w:jc w:val="center"/>
                    <w:rPr>
                      <w:sz w:val="16"/>
                      <w:szCs w:val="16"/>
                    </w:rPr>
                  </w:pPr>
                  <w:r>
                    <w:rPr>
                      <w:sz w:val="16"/>
                      <w:szCs w:val="16"/>
                    </w:rPr>
                    <w:t>58.500,00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C89CF22" w14:textId="77777777" w:rsidR="00286DB0" w:rsidRDefault="00000000">
                  <w:pPr>
                    <w:pStyle w:val="Standard"/>
                    <w:snapToGrid w:val="0"/>
                    <w:ind w:left="337"/>
                    <w:jc w:val="center"/>
                    <w:rPr>
                      <w:sz w:val="16"/>
                      <w:szCs w:val="16"/>
                    </w:rPr>
                  </w:pPr>
                  <w:r>
                    <w:rPr>
                      <w:sz w:val="16"/>
                      <w:szCs w:val="16"/>
                    </w:rPr>
                    <w:t>1.755,00</w:t>
                  </w:r>
                </w:p>
              </w:tc>
            </w:tr>
            <w:tr w:rsidR="00286DB0" w14:paraId="21493714"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F80720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DA2A53F"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3AA38A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44C458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T blok 462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D14CE66"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3EDDEC"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0D4696C" w14:textId="77777777" w:rsidR="00286DB0" w:rsidRDefault="00000000">
                  <w:pPr>
                    <w:pStyle w:val="Standard"/>
                    <w:snapToGrid w:val="0"/>
                    <w:jc w:val="center"/>
                    <w:rPr>
                      <w:sz w:val="16"/>
                      <w:szCs w:val="16"/>
                    </w:rPr>
                  </w:pPr>
                  <w:r>
                    <w:rPr>
                      <w:sz w:val="16"/>
                      <w:szCs w:val="16"/>
                    </w:rPr>
                    <w:t>58.500,00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FDD2109" w14:textId="77777777" w:rsidR="00286DB0" w:rsidRDefault="00000000">
                  <w:pPr>
                    <w:pStyle w:val="Standard"/>
                    <w:snapToGrid w:val="0"/>
                    <w:ind w:left="337"/>
                    <w:jc w:val="center"/>
                    <w:rPr>
                      <w:sz w:val="16"/>
                      <w:szCs w:val="16"/>
                    </w:rPr>
                  </w:pPr>
                  <w:r>
                    <w:rPr>
                      <w:sz w:val="16"/>
                      <w:szCs w:val="16"/>
                    </w:rPr>
                    <w:t>1.755,00</w:t>
                  </w:r>
                </w:p>
              </w:tc>
            </w:tr>
            <w:tr w:rsidR="00286DB0" w14:paraId="42997204"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0D2C7D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14876B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3FE2F0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95E16E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T blok 467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9A068B1"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9DD158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190DED2" w14:textId="77777777" w:rsidR="00286DB0" w:rsidRDefault="00000000">
                  <w:pPr>
                    <w:pStyle w:val="Standard"/>
                    <w:snapToGrid w:val="0"/>
                    <w:jc w:val="center"/>
                    <w:rPr>
                      <w:sz w:val="16"/>
                      <w:szCs w:val="16"/>
                    </w:rPr>
                  </w:pPr>
                  <w:r>
                    <w:rPr>
                      <w:sz w:val="16"/>
                      <w:szCs w:val="16"/>
                    </w:rPr>
                    <w:t>58.500,00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DC11042" w14:textId="77777777" w:rsidR="00286DB0" w:rsidRDefault="00000000">
                  <w:pPr>
                    <w:pStyle w:val="Standard"/>
                    <w:snapToGrid w:val="0"/>
                    <w:ind w:left="337"/>
                    <w:jc w:val="center"/>
                    <w:rPr>
                      <w:sz w:val="16"/>
                      <w:szCs w:val="16"/>
                    </w:rPr>
                  </w:pPr>
                  <w:r>
                    <w:rPr>
                      <w:sz w:val="16"/>
                      <w:szCs w:val="16"/>
                    </w:rPr>
                    <w:t>1.755,00</w:t>
                  </w:r>
                </w:p>
              </w:tc>
            </w:tr>
            <w:tr w:rsidR="00286DB0" w14:paraId="5E1A465F"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3B7EC9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1FBBD8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1A30D7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7480F6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T blok 469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284C534"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A8E43D1"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ECC804B" w14:textId="77777777" w:rsidR="00286DB0" w:rsidRDefault="00000000">
                  <w:pPr>
                    <w:pStyle w:val="Standard"/>
                    <w:snapToGrid w:val="0"/>
                    <w:jc w:val="center"/>
                    <w:rPr>
                      <w:sz w:val="16"/>
                      <w:szCs w:val="16"/>
                    </w:rPr>
                  </w:pPr>
                  <w:r>
                    <w:rPr>
                      <w:sz w:val="16"/>
                      <w:szCs w:val="16"/>
                    </w:rPr>
                    <w:t>58.500,00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6628F25" w14:textId="77777777" w:rsidR="00286DB0" w:rsidRDefault="00000000">
                  <w:pPr>
                    <w:pStyle w:val="Standard"/>
                    <w:snapToGrid w:val="0"/>
                    <w:ind w:left="337"/>
                    <w:jc w:val="center"/>
                    <w:rPr>
                      <w:sz w:val="16"/>
                      <w:szCs w:val="16"/>
                    </w:rPr>
                  </w:pPr>
                  <w:r>
                    <w:rPr>
                      <w:sz w:val="16"/>
                      <w:szCs w:val="16"/>
                    </w:rPr>
                    <w:t>1.755,00</w:t>
                  </w:r>
                </w:p>
              </w:tc>
            </w:tr>
            <w:tr w:rsidR="00286DB0" w14:paraId="1CB08D1E"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10A92BD"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DAC298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0C2548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A32485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U blok 474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60EF8E5"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76F2C42"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F0182E4" w14:textId="77777777" w:rsidR="00286DB0" w:rsidRDefault="00000000">
                  <w:pPr>
                    <w:pStyle w:val="Standard"/>
                    <w:snapToGrid w:val="0"/>
                    <w:jc w:val="center"/>
                    <w:rPr>
                      <w:sz w:val="16"/>
                      <w:szCs w:val="16"/>
                    </w:rPr>
                  </w:pPr>
                  <w:r>
                    <w:rPr>
                      <w:sz w:val="16"/>
                      <w:szCs w:val="16"/>
                    </w:rPr>
                    <w:t>58.500,00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8075766" w14:textId="77777777" w:rsidR="00286DB0" w:rsidRDefault="00000000">
                  <w:pPr>
                    <w:pStyle w:val="Standard"/>
                    <w:snapToGrid w:val="0"/>
                    <w:ind w:left="337"/>
                    <w:jc w:val="center"/>
                    <w:rPr>
                      <w:sz w:val="16"/>
                      <w:szCs w:val="16"/>
                    </w:rPr>
                  </w:pPr>
                  <w:r>
                    <w:rPr>
                      <w:sz w:val="16"/>
                      <w:szCs w:val="16"/>
                    </w:rPr>
                    <w:t>1.755,00</w:t>
                  </w:r>
                </w:p>
              </w:tc>
            </w:tr>
            <w:tr w:rsidR="00286DB0" w14:paraId="061D5C48"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C22800E"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976FD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6AAE51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522CC7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Giyim Orta                  V blok 489 </w:t>
                  </w:r>
                  <w:proofErr w:type="spellStart"/>
                  <w:proofErr w:type="gramStart"/>
                  <w:r>
                    <w:rPr>
                      <w:rFonts w:ascii="Times New Roman" w:hAnsi="Times New Roman" w:cs="Times New Roman"/>
                      <w:sz w:val="16"/>
                      <w:szCs w:val="16"/>
                    </w:rPr>
                    <w:t>nolu</w:t>
                  </w:r>
                  <w:proofErr w:type="spellEnd"/>
                  <w:r>
                    <w:rPr>
                      <w:rFonts w:ascii="Times New Roman" w:hAnsi="Times New Roman" w:cs="Times New Roman"/>
                      <w:sz w:val="16"/>
                      <w:szCs w:val="16"/>
                    </w:rPr>
                    <w:t xml:space="preserve">  peron</w:t>
                  </w:r>
                  <w:proofErr w:type="gram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309C9EA"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993FF22"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DAF8F1E" w14:textId="77777777" w:rsidR="00286DB0" w:rsidRDefault="00000000">
                  <w:pPr>
                    <w:pStyle w:val="Standard"/>
                    <w:snapToGrid w:val="0"/>
                    <w:jc w:val="center"/>
                    <w:rPr>
                      <w:sz w:val="16"/>
                      <w:szCs w:val="16"/>
                    </w:rPr>
                  </w:pPr>
                  <w:r>
                    <w:rPr>
                      <w:sz w:val="16"/>
                      <w:szCs w:val="16"/>
                    </w:rPr>
                    <w:t>58.500,00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31274F2" w14:textId="77777777" w:rsidR="00286DB0" w:rsidRDefault="00000000">
                  <w:pPr>
                    <w:pStyle w:val="Standard"/>
                    <w:snapToGrid w:val="0"/>
                    <w:ind w:left="337"/>
                    <w:jc w:val="center"/>
                    <w:rPr>
                      <w:sz w:val="16"/>
                      <w:szCs w:val="16"/>
                    </w:rPr>
                  </w:pPr>
                  <w:r>
                    <w:rPr>
                      <w:sz w:val="16"/>
                      <w:szCs w:val="16"/>
                    </w:rPr>
                    <w:t>1.755,00</w:t>
                  </w:r>
                </w:p>
              </w:tc>
            </w:tr>
            <w:tr w:rsidR="00286DB0" w14:paraId="3C6DC849"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F69ED01"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DB617B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DB8342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EB574E4" w14:textId="77777777" w:rsidR="00286DB0" w:rsidRDefault="00000000">
                  <w:r>
                    <w:rPr>
                      <w:rFonts w:ascii="Times New Roman" w:hAnsi="Times New Roman" w:cs="Times New Roman"/>
                      <w:sz w:val="16"/>
                      <w:szCs w:val="16"/>
                    </w:rPr>
                    <w:t xml:space="preserve">Balık Satış Peronu                                           8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252158F"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211FAC6"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6CE4003" w14:textId="77777777" w:rsidR="00286DB0" w:rsidRDefault="00000000">
                  <w:pPr>
                    <w:pStyle w:val="Standard"/>
                    <w:snapToGrid w:val="0"/>
                    <w:jc w:val="center"/>
                    <w:rPr>
                      <w:sz w:val="16"/>
                      <w:szCs w:val="16"/>
                    </w:rPr>
                  </w:pPr>
                  <w:r>
                    <w:rPr>
                      <w:sz w:val="16"/>
                      <w:szCs w:val="16"/>
                    </w:rPr>
                    <w:t>73.450,00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17ABB3C" w14:textId="77777777" w:rsidR="00286DB0" w:rsidRDefault="00000000">
                  <w:pPr>
                    <w:pStyle w:val="Standard"/>
                    <w:snapToGrid w:val="0"/>
                    <w:ind w:left="337"/>
                    <w:jc w:val="center"/>
                    <w:rPr>
                      <w:sz w:val="16"/>
                      <w:szCs w:val="16"/>
                    </w:rPr>
                  </w:pPr>
                  <w:r>
                    <w:rPr>
                      <w:sz w:val="16"/>
                      <w:szCs w:val="16"/>
                    </w:rPr>
                    <w:t>2.203,50</w:t>
                  </w:r>
                </w:p>
              </w:tc>
            </w:tr>
            <w:tr w:rsidR="00286DB0" w14:paraId="4771640A"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AA96A0A"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055F37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C69593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09190E4" w14:textId="77777777" w:rsidR="00286DB0" w:rsidRDefault="00000000">
                  <w:r>
                    <w:rPr>
                      <w:rFonts w:ascii="Times New Roman" w:hAnsi="Times New Roman" w:cs="Times New Roman"/>
                      <w:sz w:val="16"/>
                      <w:szCs w:val="16"/>
                    </w:rPr>
                    <w:t xml:space="preserve">Balık Satış Peronu                                           9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B704DED"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E6A416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D5D0BF9" w14:textId="77777777" w:rsidR="00286DB0" w:rsidRDefault="00000000">
                  <w:pPr>
                    <w:pStyle w:val="Standard"/>
                    <w:snapToGrid w:val="0"/>
                    <w:jc w:val="center"/>
                    <w:rPr>
                      <w:sz w:val="16"/>
                      <w:szCs w:val="16"/>
                    </w:rPr>
                  </w:pPr>
                  <w:r>
                    <w:rPr>
                      <w:sz w:val="16"/>
                      <w:szCs w:val="16"/>
                    </w:rPr>
                    <w:t>73.450,00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5A148C3" w14:textId="77777777" w:rsidR="00286DB0" w:rsidRDefault="00000000">
                  <w:pPr>
                    <w:pStyle w:val="Standard"/>
                    <w:snapToGrid w:val="0"/>
                    <w:ind w:left="337"/>
                    <w:jc w:val="center"/>
                    <w:rPr>
                      <w:sz w:val="16"/>
                      <w:szCs w:val="16"/>
                    </w:rPr>
                  </w:pPr>
                  <w:r>
                    <w:rPr>
                      <w:sz w:val="16"/>
                      <w:szCs w:val="16"/>
                    </w:rPr>
                    <w:t>2.203,50</w:t>
                  </w:r>
                </w:p>
              </w:tc>
            </w:tr>
            <w:tr w:rsidR="00286DB0" w14:paraId="43ED5AC5"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417AF91"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BB7490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G.S Paşa Mah.</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178AAD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Pınar Sok.</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D3DECB7" w14:textId="77777777" w:rsidR="00286DB0" w:rsidRDefault="00000000">
                  <w:r>
                    <w:rPr>
                      <w:rFonts w:ascii="Times New Roman" w:hAnsi="Times New Roman" w:cs="Times New Roman"/>
                      <w:sz w:val="16"/>
                      <w:szCs w:val="16"/>
                    </w:rPr>
                    <w:t xml:space="preserve">Balık Satış Peronu                                           10 </w:t>
                  </w:r>
                  <w:proofErr w:type="spellStart"/>
                  <w:r>
                    <w:rPr>
                      <w:rFonts w:ascii="Times New Roman" w:hAnsi="Times New Roman" w:cs="Times New Roman"/>
                      <w:sz w:val="16"/>
                      <w:szCs w:val="16"/>
                    </w:rPr>
                    <w:t>nolu</w:t>
                  </w:r>
                  <w:proofErr w:type="spellEnd"/>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BAF0BAF"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560254B"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4839D97" w14:textId="77777777" w:rsidR="00286DB0" w:rsidRDefault="00000000">
                  <w:pPr>
                    <w:pStyle w:val="Standard"/>
                    <w:snapToGrid w:val="0"/>
                    <w:jc w:val="center"/>
                    <w:rPr>
                      <w:sz w:val="16"/>
                      <w:szCs w:val="16"/>
                    </w:rPr>
                  </w:pPr>
                  <w:r>
                    <w:rPr>
                      <w:sz w:val="16"/>
                      <w:szCs w:val="16"/>
                    </w:rPr>
                    <w:t>73.450,00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841808C" w14:textId="77777777" w:rsidR="00286DB0" w:rsidRDefault="00000000">
                  <w:pPr>
                    <w:pStyle w:val="Standard"/>
                    <w:snapToGrid w:val="0"/>
                    <w:ind w:left="337"/>
                    <w:jc w:val="center"/>
                    <w:rPr>
                      <w:sz w:val="16"/>
                      <w:szCs w:val="16"/>
                    </w:rPr>
                  </w:pPr>
                  <w:r>
                    <w:rPr>
                      <w:sz w:val="16"/>
                      <w:szCs w:val="16"/>
                    </w:rPr>
                    <w:t>2.203,50</w:t>
                  </w:r>
                </w:p>
              </w:tc>
            </w:tr>
            <w:tr w:rsidR="00286DB0" w14:paraId="254EEADA"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3BFFE3A"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788B58F"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2AA1B8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62EE9EC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74EDE0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w:t>
                  </w:r>
                  <w:proofErr w:type="spellStart"/>
                  <w:r>
                    <w:rPr>
                      <w:rFonts w:ascii="Times New Roman" w:hAnsi="Times New Roman" w:cs="Times New Roman"/>
                      <w:sz w:val="16"/>
                      <w:szCs w:val="16"/>
                    </w:rPr>
                    <w:t>Zmn</w:t>
                  </w:r>
                  <w:proofErr w:type="spellEnd"/>
                  <w:r>
                    <w:rPr>
                      <w:rFonts w:ascii="Times New Roman" w:hAnsi="Times New Roman" w:cs="Times New Roman"/>
                      <w:sz w:val="16"/>
                      <w:szCs w:val="16"/>
                    </w:rPr>
                    <w:t xml:space="preserve"> 1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İşyeri (88.43m2)     </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7A7F421"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4D6423"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1077DDD"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3.500.000,00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7745788"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105.000,00</w:t>
                  </w:r>
                </w:p>
              </w:tc>
            </w:tr>
            <w:tr w:rsidR="00286DB0" w14:paraId="59E7945D"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F947CFE"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E8C0745"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CFFCA9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3C0BEB9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05A709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K/2 D/ 17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(150.54m2)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89E8EE0"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5DBF36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2168473" w14:textId="77777777" w:rsidR="00286DB0" w:rsidRDefault="00000000">
                  <w:pPr>
                    <w:pStyle w:val="Standard"/>
                    <w:snapToGrid w:val="0"/>
                    <w:jc w:val="center"/>
                    <w:rPr>
                      <w:sz w:val="16"/>
                      <w:szCs w:val="16"/>
                    </w:rPr>
                  </w:pPr>
                  <w:r>
                    <w:rPr>
                      <w:sz w:val="16"/>
                      <w:szCs w:val="16"/>
                    </w:rPr>
                    <w:t>3.765.000,00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4E4002D" w14:textId="77777777" w:rsidR="00286DB0" w:rsidRDefault="00000000">
                  <w:pPr>
                    <w:pStyle w:val="Standard"/>
                    <w:snapToGrid w:val="0"/>
                    <w:ind w:left="337"/>
                    <w:rPr>
                      <w:sz w:val="16"/>
                      <w:szCs w:val="16"/>
                    </w:rPr>
                  </w:pPr>
                  <w:r>
                    <w:rPr>
                      <w:sz w:val="16"/>
                      <w:szCs w:val="16"/>
                    </w:rPr>
                    <w:t>112.950,00</w:t>
                  </w:r>
                </w:p>
              </w:tc>
            </w:tr>
            <w:tr w:rsidR="00286DB0" w14:paraId="630C3A63"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433A1B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BCF6223"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DF4BA3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0097F62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0CAA51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K/3 D/ 18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(137.42m2)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92C06F2"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91361EF"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7A0D681" w14:textId="77777777" w:rsidR="00286DB0" w:rsidRDefault="00000000">
                  <w:pPr>
                    <w:pStyle w:val="Standard"/>
                    <w:snapToGrid w:val="0"/>
                    <w:jc w:val="center"/>
                    <w:rPr>
                      <w:sz w:val="16"/>
                      <w:szCs w:val="16"/>
                    </w:rPr>
                  </w:pPr>
                  <w:r>
                    <w:rPr>
                      <w:sz w:val="16"/>
                      <w:szCs w:val="16"/>
                    </w:rPr>
                    <w:t>3.435.000,00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051F40D" w14:textId="77777777" w:rsidR="00286DB0" w:rsidRDefault="00000000">
                  <w:pPr>
                    <w:pStyle w:val="Standard"/>
                    <w:snapToGrid w:val="0"/>
                    <w:ind w:left="337"/>
                    <w:rPr>
                      <w:sz w:val="16"/>
                      <w:szCs w:val="16"/>
                    </w:rPr>
                  </w:pPr>
                  <w:r>
                    <w:rPr>
                      <w:sz w:val="16"/>
                      <w:szCs w:val="16"/>
                    </w:rPr>
                    <w:t xml:space="preserve">  103.050,00</w:t>
                  </w:r>
                </w:p>
              </w:tc>
            </w:tr>
            <w:tr w:rsidR="00286DB0" w14:paraId="20BE1FA5"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728D37D"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4463D60"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5AD52F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55554F7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4D71BE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K/3 D/ 19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(70,02m2)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1+1)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B55DD7C"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81EA7D9"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B1A2CD0"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1.750.000,00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636008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          52.500,00</w:t>
                  </w:r>
                </w:p>
              </w:tc>
            </w:tr>
            <w:tr w:rsidR="00286DB0" w14:paraId="5ED1B631"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8D0BB0F"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AA4F82E"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5D1CC5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3C99C27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1C6D97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K/4 D/ 25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(105,34m2)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490F8C6"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8A4C8A0"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4B19656"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3.065,000,00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BE156F5"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91.950,00</w:t>
                  </w:r>
                </w:p>
              </w:tc>
            </w:tr>
            <w:tr w:rsidR="00286DB0" w14:paraId="536FDD5F"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E4750B1"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0EF5672"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8D3F31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76224CA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CE3224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K/5 D/ 31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(140,38m2)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0A774AE"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3342475"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2676FE6"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3.780.000,00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53CAAC4"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113.400,00</w:t>
                  </w:r>
                </w:p>
              </w:tc>
            </w:tr>
            <w:tr w:rsidR="00286DB0" w14:paraId="363B9387"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58C59E3"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460FACE"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782AA8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7AD4898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ADF33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K/7 D/ 39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(70,02m2)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1+1)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A593F4F"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CDE6C80"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BF54A2F"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1.850.000,00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C2BC543"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55.500,00</w:t>
                  </w:r>
                </w:p>
              </w:tc>
            </w:tr>
            <w:tr w:rsidR="00286DB0" w14:paraId="04CCD432"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697630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8BE09B6"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D87579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5C3933B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98111B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K/8 D/ 46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(108.64m2)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2+1)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790D84C"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AC68E09"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E43D27A"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3.065.000,00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AEE58AD"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91.950,00</w:t>
                  </w:r>
                </w:p>
              </w:tc>
            </w:tr>
            <w:tr w:rsidR="00286DB0" w14:paraId="5943B1DF"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0F5327E"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99EEBAF"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0C45F3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08863F4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136C01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B Blok K/9 D/ 49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(70.00m2)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1+1)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C741F43"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DE03AED"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E414F58" w14:textId="77777777" w:rsidR="00286DB0" w:rsidRDefault="00000000">
                  <w:pPr>
                    <w:pStyle w:val="Standard"/>
                    <w:snapToGrid w:val="0"/>
                    <w:jc w:val="center"/>
                    <w:rPr>
                      <w:sz w:val="16"/>
                      <w:szCs w:val="16"/>
                    </w:rPr>
                  </w:pPr>
                  <w:r>
                    <w:rPr>
                      <w:sz w:val="16"/>
                      <w:szCs w:val="16"/>
                    </w:rPr>
                    <w:t>1.950.000,00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A8DB41D" w14:textId="77777777" w:rsidR="00286DB0" w:rsidRDefault="00000000">
                  <w:pPr>
                    <w:pStyle w:val="Standard"/>
                    <w:snapToGrid w:val="0"/>
                    <w:ind w:left="337"/>
                    <w:rPr>
                      <w:sz w:val="16"/>
                      <w:szCs w:val="16"/>
                    </w:rPr>
                  </w:pPr>
                  <w:r>
                    <w:rPr>
                      <w:sz w:val="16"/>
                      <w:szCs w:val="16"/>
                    </w:rPr>
                    <w:t>58.500,00</w:t>
                  </w:r>
                </w:p>
              </w:tc>
            </w:tr>
            <w:tr w:rsidR="00286DB0" w14:paraId="763B6E20"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50BA316"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A7C4C1E"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D8125E5"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2E97739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339766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K/2 D/11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(142,25m2)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E809A32"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6A85A44"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39BB4F9"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3.560.000,00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77A9F3B"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         106.800,00</w:t>
                  </w:r>
                </w:p>
              </w:tc>
            </w:tr>
            <w:tr w:rsidR="00286DB0" w14:paraId="4F81EB0B"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0FCBDB4"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B069ACD"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76D805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2EE16997"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89C937C"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K/2 D/12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(141.50m2)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9D2B66A"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3ACED74"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C1E5907"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3.752.500,00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34A2BE0"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112.575,00</w:t>
                  </w:r>
                </w:p>
              </w:tc>
            </w:tr>
            <w:tr w:rsidR="00286DB0" w14:paraId="4E4AA1C6"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22E774"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416318B"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2778A9F"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5F0DC98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EF9431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K/2 D/ 15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(137,42m2)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B8FBDA5"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46B392F"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07D9C89"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3.435.000,00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DEB1327"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103.050,00</w:t>
                  </w:r>
                </w:p>
              </w:tc>
            </w:tr>
            <w:tr w:rsidR="00286DB0" w14:paraId="75384066"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02D044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A098EA6"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BB2705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678D759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8E487C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K/3 D/ 18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(105.34m2)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239D567"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FBCB0C6"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4D68C66"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2.645.000,00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5D4F142"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79.350,00</w:t>
                  </w:r>
                </w:p>
              </w:tc>
            </w:tr>
            <w:tr w:rsidR="00286DB0" w14:paraId="787B6FCF"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A0B7794"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4F7193E"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6904D5E"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28F4F41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844707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K/4 D/ 25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(137,42m2)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49A7C56"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5A0CE8D"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520D2DC"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3.752.500,00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7462162"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112.575,00</w:t>
                  </w:r>
                </w:p>
              </w:tc>
            </w:tr>
            <w:tr w:rsidR="00286DB0" w14:paraId="3FFC861C"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27D55C8"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D509D9F"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8BB869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7D26768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479D79DF"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K/5 D/ 26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(142,25m2)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F594AA2"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F9114E7"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BDB92B3"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3.810.000,00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51979A05"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114.300,00</w:t>
                  </w:r>
                </w:p>
              </w:tc>
            </w:tr>
            <w:tr w:rsidR="00286DB0" w14:paraId="5F3E2411"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5B1C746"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0369FE0"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AA006E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1834A98D"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37594876"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K/5 D/27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(141,50m2)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73DA038"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12387DE1"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C41EC32"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3.768.500,00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80EEA45"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113.055,00</w:t>
                  </w:r>
                </w:p>
              </w:tc>
            </w:tr>
            <w:tr w:rsidR="00286DB0" w14:paraId="74EC3BA4"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DFA998F"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1E1E6AE"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25B721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593382E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832203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K/6 D/35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(137,42m2)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60A3286"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0410B07"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A510F45"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3.467.500,00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2C38A2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  </w:t>
                  </w:r>
                </w:p>
                <w:p w14:paraId="0296F972"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         104.025,00</w:t>
                  </w:r>
                </w:p>
              </w:tc>
            </w:tr>
            <w:tr w:rsidR="00286DB0" w14:paraId="6490D512"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5B8E962"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1DE273F"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2948324"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1677BB18"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A51585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K/8 D/ 43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(105.34m2)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DB70387"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210F50E6"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639F4EF6"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3.240.000,00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A5112D"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97.200,00</w:t>
                  </w:r>
                </w:p>
              </w:tc>
            </w:tr>
            <w:tr w:rsidR="00286DB0" w14:paraId="0CAADDB6"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34AF8C5"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0E366042"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7176A6A"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385A4551"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A2201F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K/8 D/44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(70.02m2)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1+1)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5B2AD97"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32BA1E59"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292B016B"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1.950.000,00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E22B7A"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58.500,00</w:t>
                  </w:r>
                </w:p>
              </w:tc>
            </w:tr>
            <w:tr w:rsidR="00286DB0" w14:paraId="01684725" w14:textId="77777777">
              <w:tblPrEx>
                <w:tblCellMar>
                  <w:top w:w="0" w:type="dxa"/>
                  <w:bottom w:w="0" w:type="dxa"/>
                </w:tblCellMar>
              </w:tblPrEx>
              <w:trPr>
                <w:trHeight w:val="146"/>
              </w:trPr>
              <w:tc>
                <w:tcPr>
                  <w:tcW w:w="68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1208424C" w14:textId="77777777" w:rsidR="00286DB0" w:rsidRDefault="00286DB0">
                  <w:pPr>
                    <w:pStyle w:val="Standard"/>
                    <w:numPr>
                      <w:ilvl w:val="0"/>
                      <w:numId w:val="1"/>
                    </w:numPr>
                    <w:snapToGrid w:val="0"/>
                    <w:rPr>
                      <w:b/>
                      <w:bCs/>
                      <w:sz w:val="16"/>
                      <w:szCs w:val="16"/>
                    </w:rPr>
                  </w:pPr>
                </w:p>
              </w:tc>
              <w:tc>
                <w:tcPr>
                  <w:tcW w:w="1251"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61E41368" w14:textId="77777777" w:rsidR="00286DB0" w:rsidRDefault="00000000">
                  <w:pPr>
                    <w:pStyle w:val="Standard"/>
                    <w:snapToGrid w:val="0"/>
                  </w:pPr>
                  <w:r>
                    <w:rPr>
                      <w:sz w:val="16"/>
                      <w:szCs w:val="16"/>
                    </w:rPr>
                    <w:t>Cumhuriyet Mah. Çanakkale Cad. No:2B</w:t>
                  </w:r>
                </w:p>
              </w:tc>
              <w:tc>
                <w:tcPr>
                  <w:tcW w:w="1167"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05C966A9"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Ada:359</w:t>
                  </w:r>
                </w:p>
                <w:p w14:paraId="1A7407C3"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Parsel:4</w:t>
                  </w:r>
                </w:p>
              </w:tc>
              <w:tc>
                <w:tcPr>
                  <w:tcW w:w="3578"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705A7750" w14:textId="77777777" w:rsidR="00286DB0" w:rsidRDefault="00000000">
                  <w:pPr>
                    <w:rPr>
                      <w:rFonts w:ascii="Times New Roman" w:hAnsi="Times New Roman" w:cs="Times New Roman"/>
                      <w:sz w:val="16"/>
                      <w:szCs w:val="16"/>
                    </w:rPr>
                  </w:pPr>
                  <w:r>
                    <w:rPr>
                      <w:rFonts w:ascii="Times New Roman" w:hAnsi="Times New Roman" w:cs="Times New Roman"/>
                      <w:sz w:val="16"/>
                      <w:szCs w:val="16"/>
                    </w:rPr>
                    <w:t xml:space="preserve">C Blok K/9 D/ 50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mesken (137,42m2)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3+1)</w:t>
                  </w:r>
                </w:p>
              </w:tc>
              <w:tc>
                <w:tcPr>
                  <w:tcW w:w="903"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9A03019" w14:textId="77777777" w:rsidR="00286DB0" w:rsidRDefault="00286DB0">
                  <w:pPr>
                    <w:pStyle w:val="Standard"/>
                    <w:snapToGrid w:val="0"/>
                    <w:jc w:val="center"/>
                    <w:rPr>
                      <w:sz w:val="16"/>
                      <w:szCs w:val="16"/>
                    </w:rPr>
                  </w:pPr>
                </w:p>
              </w:tc>
              <w:tc>
                <w:tcPr>
                  <w:tcW w:w="746"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7162089E" w14:textId="77777777" w:rsidR="00286DB0" w:rsidRDefault="00286DB0">
                  <w:pPr>
                    <w:jc w:val="center"/>
                    <w:rPr>
                      <w:rFonts w:ascii="Times New Roman" w:hAnsi="Times New Roman" w:cs="Times New Roman"/>
                      <w:sz w:val="16"/>
                      <w:szCs w:val="16"/>
                    </w:rPr>
                  </w:pPr>
                </w:p>
              </w:tc>
              <w:tc>
                <w:tcPr>
                  <w:tcW w:w="1036" w:type="dxa"/>
                  <w:tcBorders>
                    <w:top w:val="double" w:sz="6" w:space="0" w:color="C0C0C0"/>
                    <w:left w:val="double" w:sz="6" w:space="0" w:color="C0C0C0"/>
                    <w:bottom w:val="double" w:sz="6" w:space="0" w:color="C0C0C0"/>
                    <w:right w:val="double" w:sz="6" w:space="0" w:color="C0C0C0"/>
                  </w:tcBorders>
                  <w:shd w:val="clear" w:color="auto" w:fill="auto"/>
                  <w:tcMar>
                    <w:top w:w="0" w:type="dxa"/>
                    <w:left w:w="0" w:type="dxa"/>
                    <w:bottom w:w="0" w:type="dxa"/>
                    <w:right w:w="0" w:type="dxa"/>
                  </w:tcMar>
                </w:tcPr>
                <w:p w14:paraId="58F197EC"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3.817.500,00</w:t>
                  </w:r>
                </w:p>
              </w:tc>
              <w:tc>
                <w:tcPr>
                  <w:tcW w:w="1468" w:type="dxa"/>
                  <w:tcBorders>
                    <w:top w:val="double" w:sz="6" w:space="0" w:color="C0C0C0"/>
                    <w:left w:val="double" w:sz="6" w:space="0" w:color="C0C0C0"/>
                    <w:bottom w:val="double" w:sz="6" w:space="0" w:color="C0C0C0"/>
                    <w:right w:val="double" w:sz="6" w:space="0" w:color="C0C0C0"/>
                  </w:tcBorders>
                  <w:shd w:val="clear" w:color="auto" w:fill="auto"/>
                  <w:tcMar>
                    <w:top w:w="0" w:type="dxa"/>
                    <w:left w:w="10" w:type="dxa"/>
                    <w:bottom w:w="0" w:type="dxa"/>
                    <w:right w:w="10" w:type="dxa"/>
                  </w:tcMar>
                </w:tcPr>
                <w:p w14:paraId="475E22C2" w14:textId="77777777" w:rsidR="00286DB0" w:rsidRDefault="00000000">
                  <w:pPr>
                    <w:jc w:val="center"/>
                    <w:rPr>
                      <w:rFonts w:ascii="Times New Roman" w:hAnsi="Times New Roman" w:cs="Times New Roman"/>
                      <w:sz w:val="16"/>
                      <w:szCs w:val="16"/>
                    </w:rPr>
                  </w:pPr>
                  <w:r>
                    <w:rPr>
                      <w:rFonts w:ascii="Times New Roman" w:hAnsi="Times New Roman" w:cs="Times New Roman"/>
                      <w:sz w:val="16"/>
                      <w:szCs w:val="16"/>
                    </w:rPr>
                    <w:t>114.525,00</w:t>
                  </w:r>
                </w:p>
              </w:tc>
            </w:tr>
          </w:tbl>
          <w:p w14:paraId="187E01AE" w14:textId="77777777" w:rsidR="00286DB0" w:rsidRDefault="00000000">
            <w:pPr>
              <w:pStyle w:val="Standard"/>
              <w:snapToGrid w:val="0"/>
              <w:rPr>
                <w:sz w:val="16"/>
                <w:szCs w:val="16"/>
              </w:rPr>
            </w:pPr>
            <w:r>
              <w:rPr>
                <w:sz w:val="16"/>
                <w:szCs w:val="16"/>
              </w:rPr>
              <w:t xml:space="preserve">           </w:t>
            </w:r>
          </w:p>
          <w:p w14:paraId="35131C45" w14:textId="77777777" w:rsidR="00286DB0" w:rsidRDefault="00000000">
            <w:pPr>
              <w:pStyle w:val="Standard"/>
              <w:snapToGrid w:val="0"/>
            </w:pPr>
            <w:r>
              <w:rPr>
                <w:b/>
                <w:sz w:val="16"/>
                <w:szCs w:val="16"/>
              </w:rPr>
              <w:lastRenderedPageBreak/>
              <w:t xml:space="preserve">                 01)</w:t>
            </w:r>
            <w:r>
              <w:rPr>
                <w:sz w:val="16"/>
                <w:szCs w:val="16"/>
              </w:rPr>
              <w:t xml:space="preserve"> Belediyemize ait ilçe merkezinin muhtelif yerlerinde </w:t>
            </w:r>
            <w:proofErr w:type="spellStart"/>
            <w:proofErr w:type="gramStart"/>
            <w:r>
              <w:rPr>
                <w:sz w:val="16"/>
                <w:szCs w:val="16"/>
              </w:rPr>
              <w:t>bulunan,yukarıda</w:t>
            </w:r>
            <w:proofErr w:type="spellEnd"/>
            <w:proofErr w:type="gramEnd"/>
            <w:r>
              <w:rPr>
                <w:sz w:val="16"/>
                <w:szCs w:val="16"/>
              </w:rPr>
              <w:t xml:space="preserve"> vasfı, bağımsız </w:t>
            </w:r>
            <w:proofErr w:type="spellStart"/>
            <w:r>
              <w:rPr>
                <w:sz w:val="16"/>
                <w:szCs w:val="16"/>
              </w:rPr>
              <w:t>bölümleri,muhammen</w:t>
            </w:r>
            <w:proofErr w:type="spellEnd"/>
            <w:r>
              <w:rPr>
                <w:sz w:val="16"/>
                <w:szCs w:val="16"/>
              </w:rPr>
              <w:t xml:space="preserve"> bedelleri ve geçici ihale teminatları yazılı gayrimenkuller   2886 sayılı Devlet İhale Kanununun 45. maddesi gereğince açık teklif   usulü ile ihale edilecektir.</w:t>
            </w:r>
          </w:p>
          <w:p w14:paraId="393060EA" w14:textId="77777777" w:rsidR="00286DB0" w:rsidRDefault="00000000">
            <w:pPr>
              <w:pStyle w:val="Standard"/>
            </w:pPr>
            <w:r>
              <w:rPr>
                <w:sz w:val="16"/>
                <w:szCs w:val="16"/>
              </w:rPr>
              <w:t>İhale Lapseki Belediyesi Encümen Salonunda 19/10/2023 tarihinde saat 10:0</w:t>
            </w:r>
            <w:r>
              <w:rPr>
                <w:sz w:val="16"/>
                <w:szCs w:val="16"/>
                <w:u w:val="single"/>
              </w:rPr>
              <w:t>0</w:t>
            </w:r>
            <w:r>
              <w:rPr>
                <w:sz w:val="16"/>
                <w:szCs w:val="16"/>
              </w:rPr>
              <w:t xml:space="preserve">’da başlayacak </w:t>
            </w:r>
            <w:proofErr w:type="spellStart"/>
            <w:proofErr w:type="gramStart"/>
            <w:r>
              <w:rPr>
                <w:sz w:val="16"/>
                <w:szCs w:val="16"/>
              </w:rPr>
              <w:t>olup,Belediye</w:t>
            </w:r>
            <w:proofErr w:type="spellEnd"/>
            <w:proofErr w:type="gramEnd"/>
            <w:r>
              <w:rPr>
                <w:sz w:val="16"/>
                <w:szCs w:val="16"/>
              </w:rPr>
              <w:t xml:space="preserve"> Encümeni huzurunda ilanda gösterilen sıralama takip edilerek 15'er dakika ara ile yapılacaktır.</w:t>
            </w:r>
          </w:p>
          <w:p w14:paraId="1002CB0A" w14:textId="77777777" w:rsidR="00286DB0" w:rsidRDefault="00000000">
            <w:pPr>
              <w:pStyle w:val="Standard"/>
            </w:pPr>
            <w:r>
              <w:rPr>
                <w:b/>
                <w:bCs/>
                <w:sz w:val="16"/>
                <w:szCs w:val="16"/>
              </w:rPr>
              <w:t xml:space="preserve">                 02</w:t>
            </w:r>
            <w:proofErr w:type="gramStart"/>
            <w:r>
              <w:rPr>
                <w:b/>
                <w:bCs/>
                <w:sz w:val="16"/>
                <w:szCs w:val="16"/>
              </w:rPr>
              <w:t>-)</w:t>
            </w:r>
            <w:r>
              <w:rPr>
                <w:sz w:val="16"/>
                <w:szCs w:val="16"/>
              </w:rPr>
              <w:t>İhale</w:t>
            </w:r>
            <w:proofErr w:type="gramEnd"/>
            <w:r>
              <w:rPr>
                <w:sz w:val="16"/>
                <w:szCs w:val="16"/>
              </w:rPr>
              <w:t xml:space="preserve"> ile ilgili şartnameler hafta içi mesai saatleri içerisinde Belediyemiz  Hizmet Binası, Emlak Servisinde görülebilir.</w:t>
            </w:r>
          </w:p>
          <w:p w14:paraId="5633E824" w14:textId="77777777" w:rsidR="00286DB0" w:rsidRDefault="00000000">
            <w:pPr>
              <w:pStyle w:val="Standard"/>
            </w:pPr>
            <w:r>
              <w:rPr>
                <w:sz w:val="16"/>
                <w:szCs w:val="16"/>
              </w:rPr>
              <w:t xml:space="preserve">İsteklilerin ihaleye katılabilmeleri için son başvuru tarihi olan </w:t>
            </w:r>
            <w:r>
              <w:rPr>
                <w:b/>
                <w:sz w:val="16"/>
                <w:szCs w:val="16"/>
              </w:rPr>
              <w:t>18/10/2023</w:t>
            </w:r>
            <w:r>
              <w:rPr>
                <w:sz w:val="16"/>
                <w:szCs w:val="16"/>
              </w:rPr>
              <w:t xml:space="preserve"> saat </w:t>
            </w:r>
            <w:r>
              <w:rPr>
                <w:b/>
                <w:sz w:val="16"/>
                <w:szCs w:val="16"/>
              </w:rPr>
              <w:t>17:0</w:t>
            </w:r>
            <w:r>
              <w:rPr>
                <w:b/>
                <w:sz w:val="16"/>
                <w:szCs w:val="16"/>
                <w:u w:val="single"/>
              </w:rPr>
              <w:t>0</w:t>
            </w:r>
            <w:r>
              <w:rPr>
                <w:b/>
                <w:sz w:val="16"/>
                <w:szCs w:val="16"/>
              </w:rPr>
              <w:t>’a</w:t>
            </w:r>
            <w:r>
              <w:rPr>
                <w:sz w:val="16"/>
                <w:szCs w:val="16"/>
              </w:rPr>
              <w:t xml:space="preserve"> kadar aşağıdaki belgeler ile Belediye hizmet binası emlak servisine başvurmaları gerekmektedir.</w:t>
            </w:r>
          </w:p>
          <w:p w14:paraId="205D9F0C" w14:textId="77777777" w:rsidR="00286DB0" w:rsidRDefault="00000000">
            <w:pPr>
              <w:pStyle w:val="Standard"/>
            </w:pPr>
            <w:r>
              <w:rPr>
                <w:b/>
                <w:bCs/>
                <w:sz w:val="16"/>
                <w:szCs w:val="16"/>
              </w:rPr>
              <w:t xml:space="preserve">                03</w:t>
            </w:r>
            <w:proofErr w:type="gramStart"/>
            <w:r>
              <w:rPr>
                <w:b/>
                <w:bCs/>
                <w:sz w:val="16"/>
                <w:szCs w:val="16"/>
              </w:rPr>
              <w:t>-)</w:t>
            </w:r>
            <w:r>
              <w:rPr>
                <w:sz w:val="16"/>
                <w:szCs w:val="16"/>
              </w:rPr>
              <w:t>İlan</w:t>
            </w:r>
            <w:proofErr w:type="gramEnd"/>
            <w:r>
              <w:rPr>
                <w:sz w:val="16"/>
                <w:szCs w:val="16"/>
              </w:rPr>
              <w:t xml:space="preserve"> ve şartnamede hüküm bulunmayan hususlar için 2886 sayılı Devlet İhale Kanunu hükümleri aynen uygulanır.</w:t>
            </w:r>
          </w:p>
          <w:p w14:paraId="42AB4D66" w14:textId="77777777" w:rsidR="00286DB0" w:rsidRDefault="00000000">
            <w:pPr>
              <w:pStyle w:val="Standard"/>
            </w:pPr>
            <w:r>
              <w:rPr>
                <w:b/>
                <w:bCs/>
                <w:sz w:val="16"/>
                <w:szCs w:val="16"/>
              </w:rPr>
              <w:t xml:space="preserve">                04</w:t>
            </w:r>
            <w:proofErr w:type="gramStart"/>
            <w:r>
              <w:rPr>
                <w:b/>
                <w:bCs/>
                <w:sz w:val="16"/>
                <w:szCs w:val="16"/>
              </w:rPr>
              <w:t>-)</w:t>
            </w:r>
            <w:r>
              <w:rPr>
                <w:sz w:val="16"/>
                <w:szCs w:val="16"/>
              </w:rPr>
              <w:t>Komisyonun</w:t>
            </w:r>
            <w:proofErr w:type="gramEnd"/>
            <w:r>
              <w:rPr>
                <w:sz w:val="16"/>
                <w:szCs w:val="16"/>
              </w:rPr>
              <w:t xml:space="preserve"> alacağı geçici ihale kararı ihale yetkilisinin onayına müteakip kesinleşecektir. Komisyonca uygun görülerek karara bağlanan ihale kararı ise İta Amirinin onayını müteakip geçerlilik kazanacağı gibi ihale yetkilisi ihaleyi fesih etmesi halinde iştirakçi idareye karşı herhangi bir hak iddiasında bulunamaz.</w:t>
            </w:r>
          </w:p>
          <w:p w14:paraId="40C52B2E" w14:textId="77777777" w:rsidR="00286DB0" w:rsidRDefault="00000000">
            <w:pPr>
              <w:pStyle w:val="Standard"/>
            </w:pPr>
            <w:r>
              <w:rPr>
                <w:b/>
                <w:bCs/>
                <w:sz w:val="16"/>
                <w:szCs w:val="16"/>
              </w:rPr>
              <w:t xml:space="preserve">                05</w:t>
            </w:r>
            <w:proofErr w:type="gramStart"/>
            <w:r>
              <w:rPr>
                <w:b/>
                <w:bCs/>
                <w:sz w:val="16"/>
                <w:szCs w:val="16"/>
              </w:rPr>
              <w:t>-)</w:t>
            </w:r>
            <w:r>
              <w:rPr>
                <w:sz w:val="16"/>
                <w:szCs w:val="16"/>
              </w:rPr>
              <w:t>Taşınmaz</w:t>
            </w:r>
            <w:proofErr w:type="gramEnd"/>
            <w:r>
              <w:rPr>
                <w:sz w:val="16"/>
                <w:szCs w:val="16"/>
              </w:rPr>
              <w:t xml:space="preserve"> belirtilen adreste Belediyemiz personeli tarafından gösterilebilir.</w:t>
            </w:r>
          </w:p>
          <w:p w14:paraId="6716577B" w14:textId="77777777" w:rsidR="00286DB0" w:rsidRDefault="00000000">
            <w:pPr>
              <w:pStyle w:val="Standard"/>
            </w:pPr>
            <w:r>
              <w:rPr>
                <w:b/>
                <w:bCs/>
                <w:sz w:val="16"/>
                <w:szCs w:val="16"/>
              </w:rPr>
              <w:t xml:space="preserve">                06</w:t>
            </w:r>
            <w:proofErr w:type="gramStart"/>
            <w:r>
              <w:rPr>
                <w:b/>
                <w:bCs/>
                <w:sz w:val="16"/>
                <w:szCs w:val="16"/>
              </w:rPr>
              <w:t>-</w:t>
            </w:r>
            <w:r>
              <w:rPr>
                <w:sz w:val="16"/>
                <w:szCs w:val="16"/>
              </w:rPr>
              <w:t>)İşbu</w:t>
            </w:r>
            <w:proofErr w:type="gramEnd"/>
            <w:r>
              <w:rPr>
                <w:sz w:val="16"/>
                <w:szCs w:val="16"/>
              </w:rPr>
              <w:t xml:space="preserve"> ihale ilanı genel bilgi mahiyetinde olup satışta ihale şartnamesi hükümleri uygulanacaktır.</w:t>
            </w:r>
          </w:p>
          <w:p w14:paraId="5F26E65E" w14:textId="77777777" w:rsidR="00286DB0" w:rsidRDefault="00000000">
            <w:pPr>
              <w:pStyle w:val="Standard"/>
            </w:pPr>
            <w:r>
              <w:rPr>
                <w:b/>
                <w:bCs/>
                <w:sz w:val="16"/>
                <w:szCs w:val="16"/>
              </w:rPr>
              <w:t xml:space="preserve">                07</w:t>
            </w:r>
            <w:proofErr w:type="gramStart"/>
            <w:r>
              <w:rPr>
                <w:b/>
                <w:bCs/>
                <w:sz w:val="16"/>
                <w:szCs w:val="16"/>
              </w:rPr>
              <w:t>-)</w:t>
            </w:r>
            <w:r>
              <w:rPr>
                <w:sz w:val="16"/>
                <w:szCs w:val="16"/>
              </w:rPr>
              <w:t>İhale</w:t>
            </w:r>
            <w:proofErr w:type="gramEnd"/>
            <w:r>
              <w:rPr>
                <w:sz w:val="16"/>
                <w:szCs w:val="16"/>
              </w:rPr>
              <w:t xml:space="preserve"> sonucunun bildirilmesinden itibaren 15 gün içinde bedel yatırılmaz ise teminat gelir kaydedilir.</w:t>
            </w:r>
          </w:p>
          <w:p w14:paraId="7260986F" w14:textId="77777777" w:rsidR="00286DB0" w:rsidRDefault="00000000">
            <w:pPr>
              <w:pStyle w:val="Standard"/>
            </w:pPr>
            <w:r>
              <w:rPr>
                <w:b/>
                <w:bCs/>
                <w:sz w:val="16"/>
                <w:szCs w:val="16"/>
              </w:rPr>
              <w:t>İSTEKLİLERDEN İSTENECEK BELGELER</w:t>
            </w:r>
          </w:p>
          <w:p w14:paraId="7EC4D6ED" w14:textId="77777777" w:rsidR="00286DB0" w:rsidRDefault="00000000">
            <w:pPr>
              <w:pStyle w:val="Standard"/>
              <w:rPr>
                <w:sz w:val="16"/>
                <w:szCs w:val="16"/>
              </w:rPr>
            </w:pPr>
            <w:r>
              <w:rPr>
                <w:sz w:val="16"/>
                <w:szCs w:val="16"/>
              </w:rPr>
              <w:t>01</w:t>
            </w:r>
            <w:proofErr w:type="gramStart"/>
            <w:r>
              <w:rPr>
                <w:sz w:val="16"/>
                <w:szCs w:val="16"/>
              </w:rPr>
              <w:t>-)Dilekçe</w:t>
            </w:r>
            <w:proofErr w:type="gramEnd"/>
            <w:r>
              <w:rPr>
                <w:sz w:val="16"/>
                <w:szCs w:val="16"/>
              </w:rPr>
              <w:t>,</w:t>
            </w:r>
          </w:p>
          <w:p w14:paraId="607644FF" w14:textId="77777777" w:rsidR="00286DB0" w:rsidRDefault="00000000">
            <w:pPr>
              <w:pStyle w:val="Standard"/>
              <w:rPr>
                <w:sz w:val="16"/>
                <w:szCs w:val="16"/>
              </w:rPr>
            </w:pPr>
            <w:r>
              <w:rPr>
                <w:sz w:val="16"/>
                <w:szCs w:val="16"/>
              </w:rPr>
              <w:t>02</w:t>
            </w:r>
            <w:proofErr w:type="gramStart"/>
            <w:r>
              <w:rPr>
                <w:sz w:val="16"/>
                <w:szCs w:val="16"/>
              </w:rPr>
              <w:t>-)Kanuni</w:t>
            </w:r>
            <w:proofErr w:type="gramEnd"/>
            <w:r>
              <w:rPr>
                <w:sz w:val="16"/>
                <w:szCs w:val="16"/>
              </w:rPr>
              <w:t xml:space="preserve"> İkametgah Belgesi, (tüzel kişi ise)Ticaret ve Sanayi Odası Belgesi</w:t>
            </w:r>
          </w:p>
          <w:p w14:paraId="3441D111" w14:textId="77777777" w:rsidR="00286DB0" w:rsidRDefault="00000000">
            <w:pPr>
              <w:pStyle w:val="Standard"/>
              <w:rPr>
                <w:sz w:val="16"/>
                <w:szCs w:val="16"/>
              </w:rPr>
            </w:pPr>
            <w:r>
              <w:rPr>
                <w:sz w:val="16"/>
                <w:szCs w:val="16"/>
              </w:rPr>
              <w:t>03</w:t>
            </w:r>
            <w:proofErr w:type="gramStart"/>
            <w:r>
              <w:rPr>
                <w:sz w:val="16"/>
                <w:szCs w:val="16"/>
              </w:rPr>
              <w:t>-)Nüfus</w:t>
            </w:r>
            <w:proofErr w:type="gramEnd"/>
            <w:r>
              <w:rPr>
                <w:sz w:val="16"/>
                <w:szCs w:val="16"/>
              </w:rPr>
              <w:t xml:space="preserve"> Cüzdan Fotokopisi,(tüzel kişi ise)Ticaret Sicil Belgesi</w:t>
            </w:r>
          </w:p>
          <w:p w14:paraId="5BFE3844" w14:textId="77777777" w:rsidR="00286DB0" w:rsidRDefault="00000000">
            <w:pPr>
              <w:pStyle w:val="Standard"/>
              <w:rPr>
                <w:sz w:val="16"/>
                <w:szCs w:val="16"/>
              </w:rPr>
            </w:pPr>
            <w:r>
              <w:rPr>
                <w:sz w:val="16"/>
                <w:szCs w:val="16"/>
              </w:rPr>
              <w:t>04</w:t>
            </w:r>
            <w:proofErr w:type="gramStart"/>
            <w:r>
              <w:rPr>
                <w:sz w:val="16"/>
                <w:szCs w:val="16"/>
              </w:rPr>
              <w:t>-)Geçici</w:t>
            </w:r>
            <w:proofErr w:type="gramEnd"/>
            <w:r>
              <w:rPr>
                <w:sz w:val="16"/>
                <w:szCs w:val="16"/>
              </w:rPr>
              <w:t xml:space="preserve"> ihale teminatı, Teminat Mektubu verilmesi halinde süresiz ibaresi şartı aranır</w:t>
            </w:r>
          </w:p>
          <w:p w14:paraId="42C1604B" w14:textId="77777777" w:rsidR="00286DB0" w:rsidRDefault="00000000">
            <w:pPr>
              <w:pStyle w:val="Standard"/>
              <w:rPr>
                <w:sz w:val="16"/>
                <w:szCs w:val="16"/>
              </w:rPr>
            </w:pPr>
            <w:r>
              <w:rPr>
                <w:sz w:val="16"/>
                <w:szCs w:val="16"/>
              </w:rPr>
              <w:t>05</w:t>
            </w:r>
            <w:proofErr w:type="gramStart"/>
            <w:r>
              <w:rPr>
                <w:sz w:val="16"/>
                <w:szCs w:val="16"/>
              </w:rPr>
              <w:t>-)Şirketi</w:t>
            </w:r>
            <w:proofErr w:type="gramEnd"/>
            <w:r>
              <w:rPr>
                <w:sz w:val="16"/>
                <w:szCs w:val="16"/>
              </w:rPr>
              <w:t xml:space="preserve"> temsil etme yetkisi ve yetkilinin Noterden imza sirküsü</w:t>
            </w:r>
          </w:p>
          <w:p w14:paraId="0F98040D" w14:textId="77777777" w:rsidR="00286DB0" w:rsidRDefault="00000000">
            <w:pPr>
              <w:pStyle w:val="Standard"/>
              <w:rPr>
                <w:sz w:val="16"/>
                <w:szCs w:val="16"/>
              </w:rPr>
            </w:pPr>
            <w:r>
              <w:rPr>
                <w:sz w:val="16"/>
                <w:szCs w:val="16"/>
              </w:rPr>
              <w:t>06</w:t>
            </w:r>
            <w:proofErr w:type="gramStart"/>
            <w:r>
              <w:rPr>
                <w:sz w:val="16"/>
                <w:szCs w:val="16"/>
              </w:rPr>
              <w:t>-)Ayrıca</w:t>
            </w:r>
            <w:proofErr w:type="gramEnd"/>
            <w:r>
              <w:rPr>
                <w:sz w:val="16"/>
                <w:szCs w:val="16"/>
              </w:rPr>
              <w:t xml:space="preserve"> istekliler adına teklifte bulunacak kimsenin vekaletnamesi ile vekaleten iştirak edenin Noterden onaylı imza sirküsü</w:t>
            </w:r>
          </w:p>
          <w:p w14:paraId="55E0224A" w14:textId="77777777" w:rsidR="00286DB0" w:rsidRDefault="00000000">
            <w:pPr>
              <w:pStyle w:val="Standard"/>
              <w:rPr>
                <w:sz w:val="16"/>
                <w:szCs w:val="16"/>
              </w:rPr>
            </w:pPr>
            <w:r>
              <w:rPr>
                <w:sz w:val="16"/>
                <w:szCs w:val="16"/>
              </w:rPr>
              <w:t>07</w:t>
            </w:r>
            <w:proofErr w:type="gramStart"/>
            <w:r>
              <w:rPr>
                <w:sz w:val="16"/>
                <w:szCs w:val="16"/>
              </w:rPr>
              <w:t>-)Şartname</w:t>
            </w:r>
            <w:proofErr w:type="gramEnd"/>
            <w:r>
              <w:rPr>
                <w:sz w:val="16"/>
                <w:szCs w:val="16"/>
              </w:rPr>
              <w:t xml:space="preserve"> bedeli makbuzu (100,00 TL) (Ticari faaliyette bulunmayan derneklerden 10,00 TL)</w:t>
            </w:r>
          </w:p>
          <w:p w14:paraId="12905A3C" w14:textId="77777777" w:rsidR="00286DB0" w:rsidRDefault="00000000">
            <w:pPr>
              <w:pStyle w:val="NormalWeb"/>
            </w:pPr>
            <w:r>
              <w:rPr>
                <w:sz w:val="16"/>
                <w:szCs w:val="16"/>
              </w:rPr>
              <w:t>08</w:t>
            </w:r>
            <w:proofErr w:type="gramStart"/>
            <w:r>
              <w:rPr>
                <w:sz w:val="16"/>
                <w:szCs w:val="16"/>
              </w:rPr>
              <w:t>-)Yeterlilik</w:t>
            </w:r>
            <w:proofErr w:type="gramEnd"/>
            <w:r>
              <w:rPr>
                <w:sz w:val="16"/>
                <w:szCs w:val="16"/>
              </w:rPr>
              <w:t xml:space="preserve"> belgesi.</w:t>
            </w:r>
            <w:r>
              <w:rPr>
                <w:kern w:val="0"/>
                <w:sz w:val="16"/>
                <w:szCs w:val="16"/>
                <w:lang w:eastAsia="ar-SA"/>
              </w:rPr>
              <w:t xml:space="preserve"> Yeterlilik </w:t>
            </w:r>
            <w:proofErr w:type="gramStart"/>
            <w:r>
              <w:rPr>
                <w:kern w:val="0"/>
                <w:sz w:val="16"/>
                <w:szCs w:val="16"/>
                <w:lang w:eastAsia="ar-SA"/>
              </w:rPr>
              <w:t>belgesi.(</w:t>
            </w:r>
            <w:proofErr w:type="gramEnd"/>
            <w:r>
              <w:rPr>
                <w:kern w:val="0"/>
                <w:sz w:val="16"/>
                <w:szCs w:val="16"/>
                <w:lang w:eastAsia="ar-SA"/>
              </w:rPr>
              <w:t xml:space="preserve">Kiralama İhalesine katılacak </w:t>
            </w:r>
            <w:proofErr w:type="spellStart"/>
            <w:r>
              <w:rPr>
                <w:kern w:val="0"/>
                <w:sz w:val="16"/>
                <w:szCs w:val="16"/>
                <w:lang w:eastAsia="ar-SA"/>
              </w:rPr>
              <w:t>ilgililerin,Belediyemize</w:t>
            </w:r>
            <w:proofErr w:type="spellEnd"/>
            <w:r>
              <w:rPr>
                <w:kern w:val="0"/>
                <w:sz w:val="16"/>
                <w:szCs w:val="16"/>
                <w:lang w:eastAsia="ar-SA"/>
              </w:rPr>
              <w:t xml:space="preserve"> borcu bulunmayacak olup, borcu olan isteklilerin 1. Ve 2. Derece akrabalarına da yeterlilik belgesi verilmeyecektir.)</w:t>
            </w:r>
          </w:p>
          <w:p w14:paraId="46E2721C" w14:textId="77777777" w:rsidR="00286DB0" w:rsidRDefault="00000000">
            <w:pPr>
              <w:pStyle w:val="Standard"/>
            </w:pPr>
            <w:r>
              <w:rPr>
                <w:sz w:val="16"/>
                <w:szCs w:val="16"/>
              </w:rPr>
              <w:t>-</w:t>
            </w:r>
            <w:r>
              <w:rPr>
                <w:b/>
                <w:bCs/>
                <w:sz w:val="16"/>
                <w:szCs w:val="16"/>
              </w:rPr>
              <w:t xml:space="preserve"> İdare İhaleleri yapıp yapmamakta serbesttir.</w:t>
            </w:r>
          </w:p>
          <w:p w14:paraId="78406C7E" w14:textId="77777777" w:rsidR="00286DB0" w:rsidRDefault="00000000">
            <w:pPr>
              <w:pStyle w:val="Standard"/>
            </w:pPr>
            <w:r>
              <w:rPr>
                <w:b/>
                <w:bCs/>
                <w:sz w:val="16"/>
                <w:szCs w:val="16"/>
              </w:rPr>
              <w:t>- Posta ile yapılan müracaatlar kabul edilmez.     İLAN OLUNUR</w:t>
            </w:r>
            <w:r>
              <w:rPr>
                <w:b/>
                <w:bCs/>
                <w:sz w:val="18"/>
                <w:szCs w:val="18"/>
              </w:rPr>
              <w:t>.</w:t>
            </w:r>
          </w:p>
          <w:p w14:paraId="5A8F132F" w14:textId="77777777" w:rsidR="00286DB0" w:rsidRDefault="00286DB0">
            <w:pPr>
              <w:pStyle w:val="Standard"/>
              <w:rPr>
                <w:b/>
                <w:bCs/>
                <w:sz w:val="18"/>
                <w:szCs w:val="18"/>
              </w:rPr>
            </w:pPr>
          </w:p>
          <w:p w14:paraId="3DDFE431" w14:textId="77777777" w:rsidR="00286DB0" w:rsidRDefault="00286DB0">
            <w:pPr>
              <w:pStyle w:val="Standard"/>
              <w:rPr>
                <w:b/>
                <w:bCs/>
                <w:sz w:val="18"/>
                <w:szCs w:val="18"/>
              </w:rPr>
            </w:pPr>
          </w:p>
          <w:p w14:paraId="5141F7C7" w14:textId="77777777" w:rsidR="00286DB0" w:rsidRDefault="00286DB0">
            <w:pPr>
              <w:pStyle w:val="Standard"/>
              <w:rPr>
                <w:b/>
                <w:bCs/>
                <w:sz w:val="18"/>
                <w:szCs w:val="18"/>
              </w:rPr>
            </w:pPr>
          </w:p>
          <w:p w14:paraId="6ACB6E2C" w14:textId="77777777" w:rsidR="00286DB0" w:rsidRDefault="00286DB0">
            <w:pPr>
              <w:pStyle w:val="Standard"/>
            </w:pPr>
          </w:p>
        </w:tc>
      </w:tr>
      <w:tr w:rsidR="00286DB0" w14:paraId="3B31444B" w14:textId="77777777">
        <w:tblPrEx>
          <w:tblCellMar>
            <w:top w:w="0" w:type="dxa"/>
            <w:bottom w:w="0" w:type="dxa"/>
          </w:tblCellMar>
        </w:tblPrEx>
        <w:trPr>
          <w:trHeight w:val="31680"/>
        </w:trPr>
        <w:tc>
          <w:tcPr>
            <w:tcW w:w="81" w:type="dxa"/>
            <w:shd w:val="clear" w:color="auto" w:fill="auto"/>
            <w:tcMar>
              <w:top w:w="0" w:type="dxa"/>
              <w:left w:w="10" w:type="dxa"/>
              <w:bottom w:w="0" w:type="dxa"/>
              <w:right w:w="10" w:type="dxa"/>
            </w:tcMar>
          </w:tcPr>
          <w:p w14:paraId="74E5824A" w14:textId="77777777" w:rsidR="00286DB0" w:rsidRDefault="00286DB0">
            <w:pPr>
              <w:pStyle w:val="Standard"/>
              <w:snapToGrid w:val="0"/>
              <w:jc w:val="both"/>
              <w:rPr>
                <w:rFonts w:cs="Tahoma"/>
                <w:b/>
                <w:bCs/>
                <w:sz w:val="22"/>
                <w:szCs w:val="22"/>
              </w:rPr>
            </w:pPr>
          </w:p>
        </w:tc>
        <w:tc>
          <w:tcPr>
            <w:tcW w:w="11156" w:type="dxa"/>
            <w:gridSpan w:val="3"/>
            <w:shd w:val="clear" w:color="auto" w:fill="auto"/>
            <w:tcMar>
              <w:top w:w="15" w:type="dxa"/>
              <w:left w:w="15" w:type="dxa"/>
              <w:bottom w:w="15" w:type="dxa"/>
              <w:right w:w="15" w:type="dxa"/>
            </w:tcMar>
          </w:tcPr>
          <w:p w14:paraId="23C44254" w14:textId="77777777" w:rsidR="00286DB0" w:rsidRDefault="00286DB0">
            <w:pPr>
              <w:pStyle w:val="Standard"/>
              <w:jc w:val="both"/>
              <w:rPr>
                <w:rFonts w:cs="Tahoma"/>
                <w:b/>
                <w:bCs/>
                <w:sz w:val="22"/>
                <w:szCs w:val="22"/>
              </w:rPr>
            </w:pPr>
          </w:p>
        </w:tc>
      </w:tr>
      <w:tr w:rsidR="00286DB0" w14:paraId="7ACD4072" w14:textId="77777777">
        <w:tblPrEx>
          <w:tblCellMar>
            <w:top w:w="0" w:type="dxa"/>
            <w:bottom w:w="0" w:type="dxa"/>
          </w:tblCellMar>
        </w:tblPrEx>
        <w:trPr>
          <w:trHeight w:val="31680"/>
        </w:trPr>
        <w:tc>
          <w:tcPr>
            <w:tcW w:w="81" w:type="dxa"/>
            <w:shd w:val="clear" w:color="auto" w:fill="auto"/>
            <w:tcMar>
              <w:top w:w="0" w:type="dxa"/>
              <w:left w:w="10" w:type="dxa"/>
              <w:bottom w:w="0" w:type="dxa"/>
              <w:right w:w="10" w:type="dxa"/>
            </w:tcMar>
          </w:tcPr>
          <w:p w14:paraId="6C15B86D" w14:textId="77777777" w:rsidR="00286DB0" w:rsidRDefault="00286DB0">
            <w:pPr>
              <w:pStyle w:val="Standard"/>
              <w:snapToGrid w:val="0"/>
              <w:jc w:val="both"/>
              <w:rPr>
                <w:rFonts w:cs="Tahoma"/>
                <w:b/>
                <w:bCs/>
                <w:sz w:val="22"/>
                <w:szCs w:val="22"/>
              </w:rPr>
            </w:pPr>
          </w:p>
        </w:tc>
        <w:tc>
          <w:tcPr>
            <w:tcW w:w="11156" w:type="dxa"/>
            <w:gridSpan w:val="3"/>
            <w:shd w:val="clear" w:color="auto" w:fill="auto"/>
            <w:tcMar>
              <w:top w:w="15" w:type="dxa"/>
              <w:left w:w="15" w:type="dxa"/>
              <w:bottom w:w="15" w:type="dxa"/>
              <w:right w:w="15" w:type="dxa"/>
            </w:tcMar>
          </w:tcPr>
          <w:p w14:paraId="18511CDE" w14:textId="77777777" w:rsidR="00286DB0" w:rsidRDefault="00286DB0">
            <w:pPr>
              <w:pStyle w:val="Standard"/>
              <w:jc w:val="both"/>
              <w:rPr>
                <w:rFonts w:cs="Tahoma"/>
                <w:b/>
                <w:bCs/>
                <w:sz w:val="22"/>
                <w:szCs w:val="22"/>
              </w:rPr>
            </w:pPr>
          </w:p>
        </w:tc>
      </w:tr>
    </w:tbl>
    <w:p w14:paraId="2F2E406A" w14:textId="77777777" w:rsidR="00286DB0" w:rsidRDefault="00286DB0">
      <w:pPr>
        <w:pStyle w:val="Standard"/>
      </w:pPr>
    </w:p>
    <w:sectPr w:rsidR="00286DB0">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805B" w14:textId="77777777" w:rsidR="009877FD" w:rsidRDefault="009877FD">
      <w:r>
        <w:separator/>
      </w:r>
    </w:p>
  </w:endnote>
  <w:endnote w:type="continuationSeparator" w:id="0">
    <w:p w14:paraId="7B80FB03" w14:textId="77777777" w:rsidR="009877FD" w:rsidRDefault="0098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B564" w14:textId="77777777" w:rsidR="009877FD" w:rsidRDefault="009877FD">
      <w:r>
        <w:rPr>
          <w:color w:val="000000"/>
        </w:rPr>
        <w:separator/>
      </w:r>
    </w:p>
  </w:footnote>
  <w:footnote w:type="continuationSeparator" w:id="0">
    <w:p w14:paraId="02265A4E" w14:textId="77777777" w:rsidR="009877FD" w:rsidRDefault="0098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72490"/>
    <w:multiLevelType w:val="multilevel"/>
    <w:tmpl w:val="DEF04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270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6DB0"/>
    <w:rsid w:val="00286DB0"/>
    <w:rsid w:val="00600EB9"/>
    <w:rsid w:val="00987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6867"/>
  <w15:docId w15:val="{4AC751F7-780F-436E-BC85-D4A89F7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Lucida Sans Unicode" w:hAnsi="Arial" w:cs="Tahoma"/>
        <w:kern w:val="3"/>
        <w:sz w:val="24"/>
        <w:szCs w:val="24"/>
        <w:lang w:val="tr-TR" w:eastAsia="tr-T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Balk4">
    <w:name w:val="heading 4"/>
    <w:basedOn w:val="Standard"/>
    <w:next w:val="Textbody"/>
    <w:uiPriority w:val="9"/>
    <w:semiHidden/>
    <w:unhideWhenUsed/>
    <w:qFormat/>
    <w:pPr>
      <w:spacing w:before="280" w:after="280"/>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rPr>
  </w:style>
  <w:style w:type="paragraph" w:customStyle="1" w:styleId="Textbody">
    <w:name w:val="Text body"/>
    <w:basedOn w:val="Standard"/>
    <w:pPr>
      <w:spacing w:after="120"/>
    </w:pPr>
  </w:style>
  <w:style w:type="paragraph" w:styleId="Liste">
    <w:name w:val="List"/>
    <w:basedOn w:val="Textbody"/>
    <w:rPr>
      <w:rFonts w:ascii="Arial" w:hAnsi="Arial"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ResimYazs">
    <w:name w:val="caption"/>
    <w:basedOn w:val="Standard"/>
    <w:pPr>
      <w:suppressLineNumbers/>
      <w:spacing w:before="120" w:after="120"/>
    </w:pPr>
    <w:rPr>
      <w:rFonts w:ascii="Arial" w:hAnsi="Arial" w:cs="Tahoma"/>
      <w:i/>
      <w:iCs/>
    </w:rPr>
  </w:style>
  <w:style w:type="paragraph" w:customStyle="1" w:styleId="Framecontents">
    <w:name w:val="Frame contents"/>
    <w:basedOn w:val="Textbody"/>
  </w:style>
  <w:style w:type="paragraph" w:customStyle="1" w:styleId="Footnote">
    <w:name w:val="Footnote"/>
    <w:basedOn w:val="Standard"/>
    <w:pPr>
      <w:suppressLineNumbers/>
      <w:ind w:left="283" w:hanging="283"/>
    </w:pPr>
    <w:rPr>
      <w:sz w:val="20"/>
      <w:szCs w:val="20"/>
    </w:rPr>
  </w:style>
  <w:style w:type="paragraph" w:customStyle="1" w:styleId="Index">
    <w:name w:val="Index"/>
    <w:basedOn w:val="Standard"/>
    <w:pPr>
      <w:suppressLineNumbers/>
    </w:pPr>
    <w:rPr>
      <w:rFonts w:ascii="Arial" w:hAnsi="Arial" w:cs="Tahoma"/>
    </w:rPr>
  </w:style>
  <w:style w:type="paragraph" w:styleId="KonuBal">
    <w:name w:val="Title"/>
    <w:basedOn w:val="Standard"/>
    <w:next w:val="Textbody"/>
    <w:uiPriority w:val="10"/>
    <w:qFormat/>
    <w:pPr>
      <w:keepNext/>
      <w:spacing w:before="240" w:after="120"/>
    </w:pPr>
    <w:rPr>
      <w:rFonts w:ascii="Arial" w:eastAsia="Lucida Sans Unicode" w:hAnsi="Arial" w:cs="Tahoma"/>
      <w:sz w:val="28"/>
      <w:szCs w:val="28"/>
    </w:rPr>
  </w:style>
  <w:style w:type="paragraph" w:customStyle="1" w:styleId="AltKonuBal">
    <w:name w:val="Alt Konu Başlığı"/>
    <w:basedOn w:val="KonuBal"/>
    <w:next w:val="Textbody"/>
    <w:pPr>
      <w:jc w:val="center"/>
    </w:pPr>
    <w:rPr>
      <w:i/>
      <w:iCs/>
    </w:rPr>
  </w:style>
  <w:style w:type="paragraph" w:styleId="BalonMetni">
    <w:name w:val="Balloon Text"/>
    <w:basedOn w:val="Standard"/>
    <w:rPr>
      <w:rFonts w:ascii="Tahoma" w:hAnsi="Tahoma" w:cs="Tahoma"/>
      <w:sz w:val="16"/>
      <w:szCs w:val="16"/>
    </w:rPr>
  </w:style>
  <w:style w:type="character" w:customStyle="1" w:styleId="FootnoteSymbol">
    <w:name w:val="Footnote Symbol"/>
  </w:style>
  <w:style w:type="character" w:customStyle="1" w:styleId="Internetlink">
    <w:name w:val="Internet link"/>
    <w:basedOn w:val="VarsaylanParagrafYazTipi"/>
    <w:rPr>
      <w:rFonts w:ascii="Tahoma" w:hAnsi="Tahoma" w:cs="Tahoma"/>
      <w:color w:val="283C68"/>
      <w:sz w:val="22"/>
      <w:szCs w:val="22"/>
      <w:u w:val="single"/>
    </w:rPr>
  </w:style>
  <w:style w:type="character" w:customStyle="1" w:styleId="Footnoteanchor">
    <w:name w:val="Footnote anchor"/>
    <w:rPr>
      <w:position w:val="0"/>
      <w:vertAlign w:val="superscript"/>
    </w:rPr>
  </w:style>
  <w:style w:type="paragraph" w:styleId="NormalWeb">
    <w:name w:val="Normal (Web)"/>
    <w:basedOn w:val="Normal"/>
    <w:rPr>
      <w:rFonts w:ascii="Times New Roman" w:hAnsi="Times New Roman" w:cs="Times New Roman"/>
    </w:rPr>
  </w:style>
  <w:style w:type="paragraph" w:customStyle="1" w:styleId="stbilgi">
    <w:name w:val="Üstbilgi"/>
    <w:basedOn w:val="Normal"/>
    <w:pPr>
      <w:tabs>
        <w:tab w:val="center" w:pos="4536"/>
        <w:tab w:val="right" w:pos="9072"/>
      </w:tabs>
    </w:pPr>
  </w:style>
  <w:style w:type="character" w:customStyle="1" w:styleId="stbilgiChar">
    <w:name w:val="Üstbilgi Char"/>
    <w:basedOn w:val="VarsaylanParagrafYazTipi"/>
  </w:style>
  <w:style w:type="paragraph" w:customStyle="1" w:styleId="Altbilgi">
    <w:name w:val="Altbilgi"/>
    <w:basedOn w:val="Normal"/>
    <w:pPr>
      <w:tabs>
        <w:tab w:val="center" w:pos="4536"/>
        <w:tab w:val="right" w:pos="9072"/>
      </w:tabs>
    </w:pPr>
  </w:style>
  <w:style w:type="character" w:customStyle="1" w:styleId="AltbilgiChar">
    <w:name w:val="Altbilgi Cha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USER</dc:creator>
  <cp:lastModifiedBy>samet özdemir</cp:lastModifiedBy>
  <cp:revision>2</cp:revision>
  <cp:lastPrinted>2023-10-06T09:09:00Z</cp:lastPrinted>
  <dcterms:created xsi:type="dcterms:W3CDTF">2023-10-11T07:35:00Z</dcterms:created>
  <dcterms:modified xsi:type="dcterms:W3CDTF">2023-10-11T07:35:00Z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